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479CB" w:rsidRDefault="00B64108" w:rsidP="00911DAC">
      <w:pPr>
        <w:spacing w:line="240" w:lineRule="auto"/>
        <w:rPr>
          <w:b/>
          <w:sz w:val="40"/>
          <w:szCs w:val="40"/>
        </w:rPr>
      </w:pPr>
      <w:r w:rsidRPr="001479CB">
        <w:rPr>
          <w:b/>
          <w:sz w:val="40"/>
          <w:szCs w:val="40"/>
        </w:rPr>
        <w:t>Zaštita bilja I1</w:t>
      </w:r>
    </w:p>
    <w:p w:rsidR="00110B17" w:rsidRPr="00F12ABB" w:rsidRDefault="00B64108" w:rsidP="00911DA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Mere zaštite bilja</w:t>
      </w:r>
    </w:p>
    <w:p w:rsidR="00110B17" w:rsidRPr="001B68FB" w:rsidRDefault="00B64108" w:rsidP="00911DAC">
      <w:pPr>
        <w:spacing w:line="240" w:lineRule="auto"/>
        <w:rPr>
          <w:color w:val="FF0000"/>
          <w:sz w:val="36"/>
          <w:szCs w:val="36"/>
        </w:rPr>
      </w:pPr>
      <w:r w:rsidRPr="001B68FB">
        <w:rPr>
          <w:color w:val="FF0000"/>
          <w:sz w:val="36"/>
          <w:szCs w:val="36"/>
        </w:rPr>
        <w:t xml:space="preserve">-----Skripta </w:t>
      </w:r>
      <w:r w:rsidR="00110B17" w:rsidRPr="001B68FB">
        <w:rPr>
          <w:color w:val="FF0000"/>
          <w:sz w:val="36"/>
          <w:szCs w:val="36"/>
        </w:rPr>
        <w:t>------</w:t>
      </w:r>
      <w:r w:rsidR="0033313D" w:rsidRPr="001B68FB">
        <w:rPr>
          <w:color w:val="FF0000"/>
          <w:sz w:val="36"/>
          <w:szCs w:val="36"/>
        </w:rPr>
        <w:t xml:space="preserve"> </w:t>
      </w:r>
      <w:r w:rsidRPr="001B68FB">
        <w:rPr>
          <w:color w:val="FF0000"/>
          <w:sz w:val="36"/>
          <w:szCs w:val="36"/>
        </w:rPr>
        <w:t xml:space="preserve">Pročitati I naučiti iz skripte koju posedujete </w:t>
      </w:r>
      <w:r w:rsidR="0033313D" w:rsidRPr="001B68FB">
        <w:rPr>
          <w:color w:val="FF0000"/>
          <w:sz w:val="36"/>
          <w:szCs w:val="36"/>
        </w:rPr>
        <w:t xml:space="preserve"> </w:t>
      </w:r>
    </w:p>
    <w:p w:rsidR="00F151D4" w:rsidRPr="001B68FB" w:rsidRDefault="00B64108" w:rsidP="00911DAC">
      <w:pPr>
        <w:spacing w:line="240" w:lineRule="auto"/>
        <w:rPr>
          <w:color w:val="FF0000"/>
          <w:sz w:val="36"/>
          <w:szCs w:val="36"/>
        </w:rPr>
      </w:pPr>
      <w:r w:rsidRPr="001B68FB">
        <w:rPr>
          <w:sz w:val="36"/>
          <w:szCs w:val="36"/>
        </w:rPr>
        <w:t>Pesticidi</w:t>
      </w:r>
      <w:r w:rsidRPr="001B68FB">
        <w:rPr>
          <w:color w:val="FF0000"/>
          <w:sz w:val="36"/>
          <w:szCs w:val="36"/>
        </w:rPr>
        <w:t>:</w:t>
      </w:r>
    </w:p>
    <w:p w:rsidR="001928F0" w:rsidRPr="00FF587E" w:rsidRDefault="008E089D" w:rsidP="00911DAC">
      <w:pPr>
        <w:spacing w:line="240" w:lineRule="auto"/>
        <w:rPr>
          <w:b/>
          <w:sz w:val="36"/>
          <w:szCs w:val="36"/>
        </w:rPr>
      </w:pPr>
      <w:r w:rsidRPr="00FF587E">
        <w:rPr>
          <w:b/>
          <w:sz w:val="36"/>
          <w:szCs w:val="36"/>
          <w:highlight w:val="red"/>
          <w:lang/>
        </w:rPr>
        <w:t>19.</w:t>
      </w:r>
      <w:r w:rsidR="001928F0" w:rsidRPr="00FF587E">
        <w:rPr>
          <w:b/>
          <w:sz w:val="36"/>
          <w:szCs w:val="36"/>
          <w:highlight w:val="red"/>
        </w:rPr>
        <w:t xml:space="preserve">. Čas ---  Učenje na daljinu </w:t>
      </w:r>
      <w:r w:rsidRPr="00FF587E">
        <w:rPr>
          <w:b/>
          <w:sz w:val="36"/>
          <w:szCs w:val="36"/>
          <w:highlight w:val="red"/>
          <w:lang/>
        </w:rPr>
        <w:t>12</w:t>
      </w:r>
      <w:r w:rsidR="001928F0" w:rsidRPr="00FF587E">
        <w:rPr>
          <w:b/>
          <w:sz w:val="36"/>
          <w:szCs w:val="36"/>
          <w:highlight w:val="red"/>
        </w:rPr>
        <w:t>.</w:t>
      </w:r>
      <w:r w:rsidRPr="00FF587E">
        <w:rPr>
          <w:b/>
          <w:sz w:val="36"/>
          <w:szCs w:val="36"/>
          <w:highlight w:val="red"/>
          <w:lang/>
        </w:rPr>
        <w:t>05</w:t>
      </w:r>
      <w:r w:rsidR="001928F0" w:rsidRPr="00FF587E">
        <w:rPr>
          <w:b/>
          <w:sz w:val="36"/>
          <w:szCs w:val="36"/>
          <w:highlight w:val="red"/>
        </w:rPr>
        <w:t xml:space="preserve"> 2020.</w:t>
      </w:r>
    </w:p>
    <w:p w:rsidR="00E01352" w:rsidRDefault="00E01352" w:rsidP="00911DAC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Ponavljanje gradiva</w:t>
      </w:r>
    </w:p>
    <w:p w:rsidR="00E01352" w:rsidRDefault="00E01352" w:rsidP="00911DAC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Domaći rad</w:t>
      </w:r>
    </w:p>
    <w:p w:rsidR="00E01352" w:rsidRDefault="00E01352" w:rsidP="00911DAC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Odgovori na pitanja:</w:t>
      </w:r>
    </w:p>
    <w:p w:rsidR="00E01352" w:rsidRPr="00911DAC" w:rsidRDefault="00DA18B3" w:rsidP="00E40971">
      <w:pPr>
        <w:spacing w:line="240" w:lineRule="auto"/>
        <w:rPr>
          <w:sz w:val="28"/>
          <w:szCs w:val="28"/>
        </w:rPr>
      </w:pPr>
      <w:r w:rsidRPr="00911DAC">
        <w:rPr>
          <w:sz w:val="28"/>
          <w:szCs w:val="28"/>
        </w:rPr>
        <w:t>1.</w:t>
      </w:r>
      <w:r w:rsidR="00C56709">
        <w:rPr>
          <w:sz w:val="28"/>
          <w:szCs w:val="28"/>
        </w:rPr>
        <w:t xml:space="preserve"> </w:t>
      </w:r>
      <w:r w:rsidR="00911DAC" w:rsidRPr="00911DAC">
        <w:rPr>
          <w:sz w:val="28"/>
          <w:szCs w:val="28"/>
        </w:rPr>
        <w:t>Šta su insekticidi, z</w:t>
      </w:r>
      <w:r w:rsidRPr="00911DAC">
        <w:rPr>
          <w:sz w:val="28"/>
          <w:szCs w:val="28"/>
        </w:rPr>
        <w:t>a čega</w:t>
      </w:r>
      <w:r w:rsidR="00911DAC" w:rsidRPr="00911DAC">
        <w:rPr>
          <w:sz w:val="28"/>
          <w:szCs w:val="28"/>
        </w:rPr>
        <w:t xml:space="preserve"> mogu</w:t>
      </w:r>
      <w:r w:rsidRPr="00911DAC">
        <w:rPr>
          <w:sz w:val="28"/>
          <w:szCs w:val="28"/>
        </w:rPr>
        <w:t xml:space="preserve"> </w:t>
      </w:r>
      <w:r w:rsidR="00911DAC" w:rsidRPr="00911DAC">
        <w:rPr>
          <w:sz w:val="28"/>
          <w:szCs w:val="28"/>
        </w:rPr>
        <w:t>sve da se koriste koriste?</w:t>
      </w:r>
    </w:p>
    <w:p w:rsidR="00E40971" w:rsidRDefault="00911DAC" w:rsidP="00E40971">
      <w:pPr>
        <w:spacing w:line="240" w:lineRule="auto"/>
        <w:rPr>
          <w:sz w:val="28"/>
          <w:szCs w:val="28"/>
        </w:rPr>
      </w:pPr>
      <w:r w:rsidRPr="00911DAC">
        <w:rPr>
          <w:sz w:val="28"/>
          <w:szCs w:val="28"/>
        </w:rPr>
        <w:t>2.</w:t>
      </w:r>
      <w:r w:rsidR="00C56709">
        <w:rPr>
          <w:sz w:val="28"/>
          <w:szCs w:val="28"/>
        </w:rPr>
        <w:t xml:space="preserve"> </w:t>
      </w:r>
      <w:r w:rsidRPr="00911DAC">
        <w:rPr>
          <w:sz w:val="28"/>
          <w:szCs w:val="28"/>
        </w:rPr>
        <w:t>Kako deluju insekticidi, šta sve oštećuju?</w:t>
      </w:r>
    </w:p>
    <w:p w:rsidR="009227FB" w:rsidRPr="00E40971" w:rsidRDefault="00911DAC" w:rsidP="00E40971">
      <w:pPr>
        <w:spacing w:line="240" w:lineRule="auto"/>
        <w:rPr>
          <w:sz w:val="28"/>
          <w:szCs w:val="28"/>
        </w:rPr>
      </w:pPr>
      <w:r w:rsidRPr="00911DAC">
        <w:rPr>
          <w:sz w:val="28"/>
          <w:szCs w:val="28"/>
        </w:rPr>
        <w:t>3.</w:t>
      </w:r>
      <w:r w:rsidR="00C56709">
        <w:rPr>
          <w:sz w:val="28"/>
          <w:szCs w:val="28"/>
        </w:rPr>
        <w:t xml:space="preserve"> </w:t>
      </w:r>
      <w:r w:rsidR="001B68FB">
        <w:rPr>
          <w:sz w:val="28"/>
          <w:szCs w:val="28"/>
        </w:rPr>
        <w:t xml:space="preserve">Kakvu primenu </w:t>
      </w:r>
      <w:r w:rsidR="009227FB">
        <w:rPr>
          <w:sz w:val="28"/>
          <w:szCs w:val="28"/>
        </w:rPr>
        <w:t xml:space="preserve"> u zaštiti bilja imaju </w:t>
      </w:r>
      <w:r w:rsidR="009227FB">
        <w:rPr>
          <w:sz w:val="28"/>
          <w:szCs w:val="28"/>
          <w:lang w:val="sr-Latn-CS"/>
        </w:rPr>
        <w:t>o</w:t>
      </w:r>
      <w:r w:rsidR="009227FB" w:rsidRPr="009227FB">
        <w:rPr>
          <w:sz w:val="28"/>
          <w:szCs w:val="28"/>
          <w:lang w:val="sr-Latn-CS"/>
        </w:rPr>
        <w:t>rganski hlorovani ugljovodonici</w:t>
      </w:r>
      <w:r w:rsidR="009227FB">
        <w:rPr>
          <w:sz w:val="28"/>
          <w:szCs w:val="28"/>
          <w:lang w:val="sr-Latn-CS"/>
        </w:rPr>
        <w:t>,napiši primenu</w:t>
      </w:r>
      <w:r w:rsidR="00005A55">
        <w:rPr>
          <w:sz w:val="28"/>
          <w:szCs w:val="28"/>
          <w:lang w:val="sr-Latn-CS"/>
        </w:rPr>
        <w:t>(Ključna reč na internetu: o</w:t>
      </w:r>
      <w:r w:rsidR="00005A55" w:rsidRPr="009227FB">
        <w:rPr>
          <w:sz w:val="28"/>
          <w:szCs w:val="28"/>
          <w:lang w:val="sr-Latn-CS"/>
        </w:rPr>
        <w:t>rganski hlorovani ugljovodonici</w:t>
      </w:r>
      <w:r w:rsidR="00005A55">
        <w:rPr>
          <w:sz w:val="28"/>
          <w:szCs w:val="28"/>
          <w:lang w:val="sr-Latn-CS"/>
        </w:rPr>
        <w:t>, primena)</w:t>
      </w:r>
    </w:p>
    <w:p w:rsidR="00FF0995" w:rsidRDefault="00E40971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</w:t>
      </w:r>
      <w:r w:rsidR="00C567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Koji</w:t>
      </w:r>
      <w:r w:rsidR="00FF0995">
        <w:rPr>
          <w:sz w:val="28"/>
          <w:szCs w:val="28"/>
          <w:lang w:val="sr-Latn-CS"/>
        </w:rPr>
        <w:t xml:space="preserve"> se sve </w:t>
      </w:r>
      <w:r>
        <w:rPr>
          <w:sz w:val="28"/>
          <w:szCs w:val="28"/>
          <w:lang w:val="sr-Latn-CS"/>
        </w:rPr>
        <w:t xml:space="preserve"> insekticidi se koriste najviše u zaštiti bilja?</w:t>
      </w:r>
    </w:p>
    <w:p w:rsidR="00FF0995" w:rsidRDefault="00FF0995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</w:t>
      </w:r>
      <w:r w:rsidR="00C567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Koji insekticidi imaju ograničenu primenu( br. tretmana) u toku godine? </w:t>
      </w:r>
    </w:p>
    <w:p w:rsidR="00C56709" w:rsidRDefault="00C56709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Šta su sredstva za zimsko prskanje?Kad se koriste i gde?</w:t>
      </w:r>
    </w:p>
    <w:p w:rsidR="00C56709" w:rsidRDefault="00C56709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Šta su fumiganti?</w:t>
      </w:r>
    </w:p>
    <w:p w:rsidR="005F5A0E" w:rsidRDefault="005F5A0E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Kakvu primenu imaju bioinsekticidi?</w:t>
      </w:r>
    </w:p>
    <w:p w:rsidR="005F5A0E" w:rsidRDefault="005F5A0E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</w:t>
      </w:r>
      <w:r w:rsidRPr="005F5A0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Šta su akaricidi?</w:t>
      </w:r>
    </w:p>
    <w:p w:rsidR="005F5A0E" w:rsidRDefault="005F5A0E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Koji insekticidi , iz koje grupe imaju akaricidno delovanje?</w:t>
      </w:r>
    </w:p>
    <w:p w:rsidR="005F5A0E" w:rsidRDefault="005F5A0E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Kako sve akaricidi deluju na grinje, u kojim stadijumima njenog razvoja?</w:t>
      </w:r>
    </w:p>
    <w:p w:rsidR="005F5A0E" w:rsidRDefault="005F5A0E" w:rsidP="00E40971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Kako se zove pojava kad primena insekticida ili akaricida ne daje rezultat.</w:t>
      </w:r>
      <w:r w:rsidR="002D3661">
        <w:rPr>
          <w:sz w:val="28"/>
          <w:szCs w:val="28"/>
          <w:lang w:val="sr-Latn-CS"/>
        </w:rPr>
        <w:t>Zašto se to dešava?</w:t>
      </w:r>
    </w:p>
    <w:p w:rsidR="009C6082" w:rsidRDefault="009C6082" w:rsidP="009C60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9C6082" w:rsidRDefault="009C6082" w:rsidP="009C60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Pročitati na internetu:</w:t>
      </w:r>
    </w:p>
    <w:p w:rsidR="009C6082" w:rsidRPr="009C6082" w:rsidRDefault="009C6082" w:rsidP="009C60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9C6082">
        <w:rPr>
          <w:rStyle w:val="Emphasis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Prim. mr. sc. med. dr Dušan Velisavljev</w:t>
      </w:r>
      <w:r>
        <w:rPr>
          <w:rStyle w:val="Emphasis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kern w:val="36"/>
          <w:sz w:val="28"/>
          <w:szCs w:val="28"/>
        </w:rPr>
        <w:t xml:space="preserve">- </w:t>
      </w:r>
      <w:r w:rsidRPr="009C6082">
        <w:rPr>
          <w:rFonts w:ascii="Arial" w:eastAsia="Times New Roman" w:hAnsi="Arial" w:cs="Arial"/>
          <w:kern w:val="36"/>
          <w:sz w:val="28"/>
          <w:szCs w:val="28"/>
        </w:rPr>
        <w:t>Pesticidi – uticaj na zdravlje i životnu sredinu</w:t>
      </w:r>
    </w:p>
    <w:p w:rsidR="00911DAC" w:rsidRPr="00911DAC" w:rsidRDefault="00911DAC" w:rsidP="00E40971">
      <w:pPr>
        <w:spacing w:line="240" w:lineRule="auto"/>
        <w:rPr>
          <w:sz w:val="28"/>
          <w:szCs w:val="28"/>
        </w:rPr>
      </w:pPr>
    </w:p>
    <w:p w:rsidR="00B80D44" w:rsidRDefault="00B80D44" w:rsidP="00911DAC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411698" w:rsidRDefault="008E089D" w:rsidP="00911DAC">
      <w:pPr>
        <w:spacing w:line="240" w:lineRule="auto"/>
        <w:rPr>
          <w:b/>
          <w:sz w:val="36"/>
          <w:szCs w:val="36"/>
          <w:u w:val="single"/>
        </w:rPr>
      </w:pPr>
      <w:r w:rsidRPr="00FF587E">
        <w:rPr>
          <w:b/>
          <w:sz w:val="32"/>
          <w:szCs w:val="32"/>
          <w:highlight w:val="red"/>
          <w:u w:val="single"/>
          <w:lang/>
        </w:rPr>
        <w:lastRenderedPageBreak/>
        <w:t>20</w:t>
      </w:r>
      <w:r w:rsidR="00CE198C" w:rsidRPr="00FF587E">
        <w:rPr>
          <w:b/>
          <w:sz w:val="32"/>
          <w:szCs w:val="32"/>
          <w:highlight w:val="red"/>
          <w:u w:val="single"/>
        </w:rPr>
        <w:t>.</w:t>
      </w:r>
      <w:r w:rsidR="00CE198C" w:rsidRPr="00FF587E">
        <w:rPr>
          <w:b/>
          <w:sz w:val="36"/>
          <w:szCs w:val="36"/>
          <w:highlight w:val="red"/>
          <w:u w:val="single"/>
        </w:rPr>
        <w:t xml:space="preserve"> Čas ---  Učenje na daljinu </w:t>
      </w:r>
      <w:r w:rsidRPr="00FF587E">
        <w:rPr>
          <w:b/>
          <w:sz w:val="36"/>
          <w:szCs w:val="36"/>
          <w:highlight w:val="red"/>
          <w:u w:val="single"/>
          <w:lang/>
        </w:rPr>
        <w:t>12.05.</w:t>
      </w:r>
      <w:r w:rsidR="00CE198C" w:rsidRPr="00FF587E">
        <w:rPr>
          <w:b/>
          <w:sz w:val="36"/>
          <w:szCs w:val="36"/>
          <w:highlight w:val="red"/>
          <w:u w:val="single"/>
        </w:rPr>
        <w:t>.2020.</w:t>
      </w:r>
    </w:p>
    <w:p w:rsidR="004E6468" w:rsidRPr="001B68FB" w:rsidRDefault="004E6468" w:rsidP="004E6468">
      <w:pPr>
        <w:spacing w:line="240" w:lineRule="auto"/>
        <w:rPr>
          <w:color w:val="FF0000"/>
          <w:sz w:val="36"/>
          <w:szCs w:val="36"/>
        </w:rPr>
      </w:pPr>
      <w:r w:rsidRPr="001B68FB">
        <w:rPr>
          <w:color w:val="FF0000"/>
          <w:sz w:val="36"/>
          <w:szCs w:val="36"/>
        </w:rPr>
        <w:t xml:space="preserve">-----Skripta ------ Pročitati I naučiti iz skripte koju posedujete  </w:t>
      </w:r>
    </w:p>
    <w:p w:rsidR="007B7BEE" w:rsidRDefault="007B7BEE" w:rsidP="00911DAC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C4D7FF"/>
        </w:rPr>
      </w:pPr>
      <w:r w:rsidRPr="007B7BEE">
        <w:rPr>
          <w:rFonts w:ascii="Arial" w:hAnsi="Arial" w:cs="Arial"/>
          <w:b/>
          <w:bCs/>
          <w:color w:val="000000"/>
          <w:sz w:val="28"/>
          <w:szCs w:val="28"/>
          <w:highlight w:val="green"/>
          <w:shd w:val="clear" w:color="auto" w:fill="C4D7FF"/>
        </w:rPr>
        <w:t>Nematocidi</w:t>
      </w:r>
      <w:r w:rsidRPr="007B7BEE">
        <w:rPr>
          <w:rFonts w:ascii="Arial" w:hAnsi="Arial" w:cs="Arial"/>
          <w:color w:val="000000"/>
          <w:sz w:val="28"/>
          <w:szCs w:val="28"/>
          <w:highlight w:val="green"/>
          <w:shd w:val="clear" w:color="auto" w:fill="C4D7FF"/>
        </w:rPr>
        <w:t> </w:t>
      </w:r>
      <w:r w:rsidRPr="007B7BEE">
        <w:rPr>
          <w:rFonts w:ascii="Arial" w:hAnsi="Arial" w:cs="Arial"/>
          <w:color w:val="000000"/>
          <w:sz w:val="27"/>
          <w:szCs w:val="27"/>
          <w:highlight w:val="green"/>
          <w:shd w:val="clear" w:color="auto" w:fill="C4D7FF"/>
        </w:rPr>
        <w:t>- pesticidi namenjeni suzbijanju štetnih nematoda.</w:t>
      </w:r>
    </w:p>
    <w:p w:rsidR="00B3053F" w:rsidRDefault="00B3053F" w:rsidP="00911DAC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C4D7FF"/>
        </w:rPr>
      </w:pPr>
      <w:r w:rsidRPr="00B3053F">
        <w:rPr>
          <w:rFonts w:ascii="Arial" w:hAnsi="Arial" w:cs="Arial"/>
          <w:color w:val="000000"/>
          <w:sz w:val="27"/>
          <w:szCs w:val="27"/>
          <w:shd w:val="clear" w:color="auto" w:fill="C4D7FF"/>
        </w:rPr>
        <w:drawing>
          <wp:inline distT="0" distB="0" distL="0" distR="0">
            <wp:extent cx="2709160" cy="2623279"/>
            <wp:effectExtent l="19050" t="0" r="0" b="0"/>
            <wp:docPr id="1" name="Picture 1" descr="images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92" cy="262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77AE">
        <w:rPr>
          <w:rFonts w:ascii="Arial" w:hAnsi="Arial" w:cs="Arial"/>
          <w:color w:val="000000"/>
          <w:sz w:val="27"/>
          <w:szCs w:val="27"/>
          <w:shd w:val="clear" w:color="auto" w:fill="C4D7FF"/>
        </w:rPr>
        <w:t xml:space="preserve"> </w:t>
      </w:r>
      <w:r w:rsidR="007A77AE" w:rsidRPr="007A77AE">
        <w:rPr>
          <w:rFonts w:ascii="Arial" w:hAnsi="Arial" w:cs="Arial"/>
          <w:color w:val="000000"/>
          <w:sz w:val="27"/>
          <w:szCs w:val="27"/>
          <w:shd w:val="clear" w:color="auto" w:fill="C4D7FF"/>
        </w:rPr>
        <w:drawing>
          <wp:inline distT="0" distB="0" distL="0" distR="0">
            <wp:extent cx="2978983" cy="2623279"/>
            <wp:effectExtent l="19050" t="0" r="0" b="0"/>
            <wp:docPr id="3" name="Picture 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20" cy="262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535" w:rsidRPr="001554EE" w:rsidRDefault="00635535" w:rsidP="00635535">
      <w:pPr>
        <w:rPr>
          <w:b/>
          <w:bCs/>
          <w:sz w:val="28"/>
          <w:szCs w:val="28"/>
          <w:highlight w:val="green"/>
        </w:rPr>
      </w:pPr>
      <w:r w:rsidRPr="001554EE">
        <w:rPr>
          <w:b/>
          <w:bCs/>
          <w:sz w:val="28"/>
          <w:szCs w:val="28"/>
          <w:highlight w:val="green"/>
        </w:rPr>
        <w:t xml:space="preserve">Pesticidi--Nematocidi </w:t>
      </w:r>
    </w:p>
    <w:p w:rsidR="00635535" w:rsidRPr="001554EE" w:rsidRDefault="00635535" w:rsidP="00635535">
      <w:pPr>
        <w:numPr>
          <w:ilvl w:val="0"/>
          <w:numId w:val="26"/>
        </w:numPr>
        <w:spacing w:after="0" w:line="240" w:lineRule="auto"/>
        <w:rPr>
          <w:sz w:val="28"/>
          <w:szCs w:val="28"/>
          <w:highlight w:val="green"/>
          <w:lang w:val="it-IT"/>
        </w:rPr>
      </w:pPr>
      <w:r w:rsidRPr="001554EE">
        <w:rPr>
          <w:sz w:val="28"/>
          <w:szCs w:val="28"/>
          <w:highlight w:val="green"/>
          <w:lang w:val="it-IT"/>
        </w:rPr>
        <w:t>Nematocidi su sredstva za suzbijanje nematoda</w:t>
      </w:r>
    </w:p>
    <w:p w:rsidR="00635535" w:rsidRPr="001554EE" w:rsidRDefault="00635535" w:rsidP="00635535">
      <w:pPr>
        <w:numPr>
          <w:ilvl w:val="0"/>
          <w:numId w:val="27"/>
        </w:numPr>
        <w:spacing w:after="0" w:line="240" w:lineRule="auto"/>
        <w:rPr>
          <w:sz w:val="28"/>
          <w:szCs w:val="28"/>
          <w:highlight w:val="green"/>
          <w:lang w:val="it-IT"/>
        </w:rPr>
      </w:pPr>
      <w:r w:rsidRPr="001554EE">
        <w:rPr>
          <w:sz w:val="28"/>
          <w:szCs w:val="28"/>
          <w:highlight w:val="green"/>
          <w:lang w:val="it-IT"/>
        </w:rPr>
        <w:t>Pored nematoda većina nematocida uništava insekte, parazite i seme korova</w:t>
      </w:r>
    </w:p>
    <w:p w:rsidR="00D31D54" w:rsidRDefault="00D31D54" w:rsidP="00D31D54">
      <w:pPr>
        <w:spacing w:after="0" w:line="240" w:lineRule="auto"/>
        <w:ind w:left="720"/>
        <w:rPr>
          <w:sz w:val="28"/>
          <w:szCs w:val="28"/>
          <w:lang w:val="it-IT"/>
        </w:rPr>
      </w:pPr>
    </w:p>
    <w:p w:rsidR="00D31D54" w:rsidRPr="00D31D54" w:rsidRDefault="00D31D54" w:rsidP="00D31D54">
      <w:pPr>
        <w:spacing w:after="0" w:line="240" w:lineRule="auto"/>
        <w:rPr>
          <w:b/>
          <w:sz w:val="32"/>
          <w:szCs w:val="32"/>
          <w:lang w:val="it-IT"/>
        </w:rPr>
      </w:pPr>
      <w:r w:rsidRPr="00D31D54">
        <w:rPr>
          <w:b/>
          <w:sz w:val="32"/>
          <w:szCs w:val="32"/>
          <w:lang w:val="it-IT"/>
        </w:rPr>
        <w:t>Domaći rad:Pročitati uputstvo za upotrebu</w:t>
      </w:r>
    </w:p>
    <w:p w:rsidR="00D31D54" w:rsidRPr="001554EE" w:rsidRDefault="00D31D54" w:rsidP="00D31D54">
      <w:pPr>
        <w:spacing w:after="0" w:line="240" w:lineRule="auto"/>
        <w:rPr>
          <w:sz w:val="28"/>
          <w:szCs w:val="28"/>
          <w:highlight w:val="green"/>
          <w:lang w:val="it-IT"/>
        </w:rPr>
      </w:pPr>
      <w:r w:rsidRPr="001554EE">
        <w:rPr>
          <w:sz w:val="28"/>
          <w:szCs w:val="28"/>
          <w:highlight w:val="green"/>
          <w:lang w:val="it-IT"/>
        </w:rPr>
        <w:t>Primer : Nematocid</w:t>
      </w:r>
    </w:p>
    <w:p w:rsidR="00D31D54" w:rsidRDefault="00D31D54" w:rsidP="00D31D54">
      <w:pPr>
        <w:spacing w:after="0" w:line="240" w:lineRule="auto"/>
        <w:rPr>
          <w:sz w:val="28"/>
          <w:szCs w:val="28"/>
          <w:lang w:val="it-IT"/>
        </w:rPr>
      </w:pPr>
      <w:r w:rsidRPr="001554EE">
        <w:rPr>
          <w:sz w:val="28"/>
          <w:szCs w:val="28"/>
          <w:highlight w:val="green"/>
          <w:lang w:val="it-IT"/>
        </w:rPr>
        <w:t>Uputstvo za upotrebu</w:t>
      </w:r>
    </w:p>
    <w:p w:rsidR="00D31D54" w:rsidRPr="00D31D54" w:rsidRDefault="00D31D54" w:rsidP="00D31D54">
      <w:pPr>
        <w:pStyle w:val="ListParagraph"/>
        <w:numPr>
          <w:ilvl w:val="0"/>
          <w:numId w:val="27"/>
        </w:numPr>
        <w:shd w:val="clear" w:color="auto" w:fill="FFFFFF"/>
        <w:spacing w:after="118" w:line="637" w:lineRule="atLeast"/>
        <w:outlineLvl w:val="0"/>
        <w:rPr>
          <w:rFonts w:ascii="Arial" w:eastAsia="Times New Roman" w:hAnsi="Arial" w:cs="Arial"/>
          <w:b/>
          <w:bCs/>
          <w:color w:val="286EAA"/>
          <w:kern w:val="36"/>
          <w:sz w:val="52"/>
          <w:szCs w:val="52"/>
        </w:rPr>
      </w:pPr>
      <w:r w:rsidRPr="00D31D54">
        <w:rPr>
          <w:rFonts w:ascii="Arial" w:eastAsia="Times New Roman" w:hAnsi="Arial" w:cs="Arial"/>
          <w:b/>
          <w:bCs/>
          <w:color w:val="286EAA"/>
          <w:kern w:val="36"/>
          <w:sz w:val="52"/>
          <w:szCs w:val="52"/>
        </w:rPr>
        <w:t>Velum Prime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8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300"/>
            </w:tblGrid>
            <w:tr w:rsidR="00D31D54" w:rsidRPr="00D31D54">
              <w:trPr>
                <w:tblCellSpacing w:w="0" w:type="dxa"/>
              </w:trPr>
              <w:tc>
                <w:tcPr>
                  <w:tcW w:w="2250" w:type="dxa"/>
                  <w:vMerge w:val="restart"/>
                  <w:hideMark/>
                </w:tcPr>
                <w:p w:rsidR="00D31D54" w:rsidRPr="00D31D54" w:rsidRDefault="00D31D54" w:rsidP="00D31D54">
                  <w:pPr>
                    <w:spacing w:after="378" w:line="3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43965" cy="1243965"/>
                        <wp:effectExtent l="19050" t="0" r="0" b="0"/>
                        <wp:docPr id="5" name="Picture 1" descr="https://www.cropscience.bayer.rs/~/media/Bayer%20CropScience/SWSlavic/Country-Serbia-Internet/2020/Brand%20Tags%20130x130/Velum-Prime-BT.png?h=130&amp;w=130&amp;la=sr-Latn-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cropscience.bayer.rs/~/media/Bayer%20CropScience/SWSlavic/Country-Serbia-Internet/2020/Brand%20Tags%20130x130/Velum-Prime-BT.png?h=130&amp;w=130&amp;la=sr-Latn-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D54" w:rsidRPr="00D31D54" w:rsidRDefault="00D31D54" w:rsidP="00D31D54">
                  <w:pPr>
                    <w:spacing w:after="378" w:line="4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Sistemični nematocid namenjen za suzbijanje nematoda korenovih gala u zasadima povrća u proizvodnji u zaštićenom prostoru.</w:t>
                  </w:r>
                </w:p>
              </w:tc>
            </w:tr>
            <w:tr w:rsidR="00D31D54" w:rsidRPr="00D31D54" w:rsidTr="00D31D54">
              <w:trPr>
                <w:trHeight w:val="123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D54" w:rsidRPr="00D31D54" w:rsidRDefault="00D31D54" w:rsidP="00D31D54">
                  <w:pPr>
                    <w:spacing w:after="378" w:line="42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AKTIVNA MATERIJA:</w:t>
                  </w: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fluopiram 400 g/l</w:t>
                  </w:r>
                </w:p>
              </w:tc>
            </w:tr>
            <w:tr w:rsidR="00D31D54" w:rsidRPr="00D31D5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D54" w:rsidRPr="00D31D54" w:rsidRDefault="00D31D54" w:rsidP="00D31D54">
                  <w:pPr>
                    <w:spacing w:after="378" w:line="42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OBLIK I OZNAKA FORMULACIJE:</w:t>
                  </w: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Koncentrovana suspenzija – SC</w:t>
                  </w:r>
                </w:p>
              </w:tc>
            </w:tr>
            <w:tr w:rsidR="00D31D54" w:rsidRPr="00D31D5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Pakovanje:</w:t>
                  </w:r>
                </w:p>
                <w:p w:rsidR="00D31D54" w:rsidRPr="00D31D54" w:rsidRDefault="00D31D54" w:rsidP="00D31D54">
                  <w:pPr>
                    <w:spacing w:after="0" w:line="37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l       12 x 1 l</w:t>
                  </w: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Bayer zadržava pravo promene pakovanja proizvoda</w:t>
                  </w:r>
                </w:p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1D54" w:rsidRPr="00D31D5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31D54" w:rsidRPr="00D31D54" w:rsidRDefault="00D31D54" w:rsidP="00D31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D54" w:rsidRPr="00D31D54" w:rsidRDefault="00D31D54" w:rsidP="00D31D54">
                  <w:pPr>
                    <w:spacing w:after="378" w:line="42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Usev/zasad u kome se primenjuje:</w:t>
                  </w:r>
                  <w:r w:rsidRPr="00D31D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PARADJAZ, PLAVI PATLIDŽAN, PAPRIKA, TIKVICA, DINJA, LUBENICA, BUNDEVA, KRASTAVAC I KORNIŠON U ZAŠTIĆENOM PROSTORU</w:t>
                  </w:r>
                </w:p>
              </w:tc>
            </w:tr>
          </w:tbl>
          <w:p w:rsidR="00D31D54" w:rsidRPr="00D31D54" w:rsidRDefault="00D31D54" w:rsidP="00D3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DELOVANJA: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Velum Prime sa svojom aktivnom materijom donosi potpuno nov mehanizam delovanja kada su u pitanju nematode. Mesto delovanja fluopirama u organizmu nematoda su ćelijske mitohondrije. Kada aktivna materija dospe do mesta delovanja, ona dovodi do sprečavanja stvaranja SQR enzima i na taj način remeti ključni deo lanca disanja (kompleks II). Nematode poprimaju oblik igle i prestaju sa kretanjem što dovodi do njihovog uginuća.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PRIPREMA RASTVORA ZA TRETIRANJE: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Primena preparata Velum Prime može biti trojaka - kap po kap kroz sistem za navodnjavanje, zalivanjem svake pojedinačne biljke i prskanjem zemljišta (otvorene brazde). Sama priprema rastvora, ako se uopšte pravi, zavisi od načina primene, ali uopšteno govoreći podrazumeva razblaženje određenom količinom vode.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PRIMENA: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Velum Prime koristi se u proizvodnji povrća u zatvorenom prostoru, u zasadima 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paradajza, plavog patlidžana i paprike, za suzbijanje nematoda korenovih gala (Meloidogyne spp.); u zasadima tikvice, dinje, lubenice, bundeve krastavca i kornišona za suzbijanje nematoda korenovih gala (Meloidogyne spp.);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Količina primene je 0,375-0,625 l/ha (3,75 - 6,25 ml na 100 m²). Prvi tretman treba izvršiti 1-3 dana pre rasađivanja, a drugi 15-30 dana posle rasađivanja. Utrošak vode je od 2000-6000 l/ha (20-60 l na 100 m²) kroz zatvoreni sistem za navodnjavanje.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Maksimalan broj tretiranja na istoj površini je dva puta tokom godine, sa intervalom od 10 dana između tretmana.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MEŠANJE SA DRUGIM PESTICIDIMA: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Velum Prime nije potrebno, i ne preporučuje se mešanje sa drugim sredstvima za zaštitu bilja.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KARENCA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 (vreme između poslednje primene preparata i berbe, odnosno žetve)</w:t>
            </w: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paradajz, plavi patlidžan, paprika, tikvica, dinja, lubenica i bundeva - 3 dana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krastavac i kornišon - 1 dan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NAPOMENE:</w:t>
            </w:r>
          </w:p>
        </w:tc>
      </w:tr>
      <w:tr w:rsidR="00D31D54" w:rsidRPr="00D31D54" w:rsidTr="00D31D5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D54" w:rsidRPr="00D31D54" w:rsidRDefault="00D31D54" w:rsidP="00D31D54">
            <w:pPr>
              <w:spacing w:after="378" w:line="3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t>- Pored osnovnog, nematicidnog delovanja, Velum Prime ispoljava snažno, dodatno fungicidno dejstvo. Njegova rana primena može pružiti zaštitu povrtarskih useva od pepelnice u trajanju od 30-60 dana.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Velum Prime se prvenstveno primenjuje kao nematocid za suzbijanje nematoda korenovih gala u povrtarsatvu. Bez obzira na svoje fungicidno delovanje, ovaj preparat ne sme se koristiti isključivo kao fungicid. U slučajevima kada nije registrovana pojava štetnih nematoda korenovih gala ili kada ne postoji rizik od njihove pojave, zaštitu od pepelnice vršiti drugim sredstvima za zaštitu bilja.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Velum Prime traži vlagu radi aktivacije tako da se mora primeniti sa odgovarajućom količinom vode</w:t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Velum Prime je prvi nematocid koji radi povoljnog toksikološkog i ekotoksikološkog profila i primene u količinama koje su desetak puta manje od dosadašnjih proizvoda za istu namenu, predstavlja minimalnu opasnost za operatera i životnu sredinu.</w:t>
            </w:r>
          </w:p>
        </w:tc>
      </w:tr>
    </w:tbl>
    <w:p w:rsidR="00D31D54" w:rsidRDefault="00D31D54" w:rsidP="00D31D54">
      <w:pPr>
        <w:spacing w:after="0" w:line="24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D31D54" w:rsidRDefault="00D31D54" w:rsidP="00D31D54">
      <w:pPr>
        <w:spacing w:after="0" w:line="240" w:lineRule="auto"/>
        <w:rPr>
          <w:sz w:val="28"/>
          <w:szCs w:val="28"/>
          <w:lang w:val="it-IT"/>
        </w:rPr>
      </w:pPr>
    </w:p>
    <w:p w:rsidR="00D31D54" w:rsidRPr="00635535" w:rsidRDefault="00D31D54" w:rsidP="00D31D54">
      <w:pPr>
        <w:spacing w:after="0" w:line="240" w:lineRule="auto"/>
        <w:rPr>
          <w:sz w:val="28"/>
          <w:szCs w:val="28"/>
          <w:lang w:val="it-IT"/>
        </w:rPr>
      </w:pPr>
    </w:p>
    <w:p w:rsidR="004E6468" w:rsidRDefault="004E6468" w:rsidP="00911DAC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C4D7FF"/>
        </w:rPr>
      </w:pPr>
      <w:r w:rsidRPr="004E6468">
        <w:rPr>
          <w:rFonts w:ascii="Arial" w:hAnsi="Arial" w:cs="Arial"/>
          <w:b/>
          <w:bCs/>
          <w:color w:val="000000"/>
          <w:sz w:val="28"/>
          <w:szCs w:val="28"/>
          <w:shd w:val="clear" w:color="auto" w:fill="C4D7FF"/>
        </w:rPr>
        <w:t xml:space="preserve"> </w:t>
      </w:r>
      <w:r w:rsidRPr="004E6468">
        <w:rPr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C4D7FF"/>
        </w:rPr>
        <w:t>Moluscidi (Limacidi)</w:t>
      </w:r>
      <w:r w:rsidRPr="004E6468">
        <w:rPr>
          <w:rFonts w:ascii="Arial" w:hAnsi="Arial" w:cs="Arial"/>
          <w:color w:val="000000"/>
          <w:sz w:val="27"/>
          <w:szCs w:val="27"/>
          <w:highlight w:val="yellow"/>
          <w:shd w:val="clear" w:color="auto" w:fill="C4D7FF"/>
        </w:rPr>
        <w:t> - pesticidi namenjeni suzbijanju štetnih puževa</w:t>
      </w:r>
    </w:p>
    <w:p w:rsidR="00B3053F" w:rsidRDefault="00B3053F" w:rsidP="00911DAC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C4D7FF"/>
        </w:rPr>
      </w:pPr>
      <w:r w:rsidRPr="00B3053F">
        <w:rPr>
          <w:rFonts w:ascii="Arial" w:hAnsi="Arial" w:cs="Arial"/>
          <w:color w:val="000000"/>
          <w:sz w:val="27"/>
          <w:szCs w:val="27"/>
          <w:shd w:val="clear" w:color="auto" w:fill="C4D7FF"/>
        </w:rPr>
        <w:drawing>
          <wp:inline distT="0" distB="0" distL="0" distR="0">
            <wp:extent cx="2963991" cy="2638269"/>
            <wp:effectExtent l="19050" t="0" r="7809" b="0"/>
            <wp:docPr id="2" name="Picture 2" descr="puž-gola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puž-gola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80" cy="264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675">
        <w:rPr>
          <w:rFonts w:ascii="Arial" w:hAnsi="Arial" w:cs="Arial"/>
          <w:color w:val="000000"/>
          <w:sz w:val="27"/>
          <w:szCs w:val="27"/>
          <w:shd w:val="clear" w:color="auto" w:fill="C4D7FF"/>
        </w:rPr>
        <w:t xml:space="preserve"> </w:t>
      </w:r>
      <w:r w:rsidR="00FB1675" w:rsidRPr="00FB1675">
        <w:rPr>
          <w:rFonts w:ascii="Arial" w:hAnsi="Arial" w:cs="Arial"/>
          <w:color w:val="000000"/>
          <w:sz w:val="27"/>
          <w:szCs w:val="27"/>
          <w:shd w:val="clear" w:color="auto" w:fill="C4D7FF"/>
        </w:rPr>
        <w:drawing>
          <wp:inline distT="0" distB="0" distL="0" distR="0">
            <wp:extent cx="2773180" cy="2638269"/>
            <wp:effectExtent l="19050" t="0" r="8120" b="0"/>
            <wp:docPr id="4" name="Picture 4" descr="download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93" cy="263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31D" w:rsidRPr="001554EE" w:rsidRDefault="00BC631D" w:rsidP="00BC631D">
      <w:pPr>
        <w:rPr>
          <w:b/>
          <w:bCs/>
          <w:sz w:val="28"/>
          <w:szCs w:val="28"/>
          <w:highlight w:val="yellow"/>
        </w:rPr>
      </w:pPr>
      <w:r w:rsidRPr="001554EE">
        <w:rPr>
          <w:b/>
          <w:bCs/>
          <w:sz w:val="28"/>
          <w:szCs w:val="28"/>
          <w:highlight w:val="yellow"/>
        </w:rPr>
        <w:t xml:space="preserve">Pesticidi--Moluskocidi </w:t>
      </w:r>
    </w:p>
    <w:p w:rsidR="00BC631D" w:rsidRPr="001554EE" w:rsidRDefault="00BC631D" w:rsidP="00BC631D">
      <w:pPr>
        <w:numPr>
          <w:ilvl w:val="0"/>
          <w:numId w:val="28"/>
        </w:numPr>
        <w:spacing w:after="0" w:line="240" w:lineRule="auto"/>
        <w:rPr>
          <w:sz w:val="28"/>
          <w:szCs w:val="28"/>
          <w:highlight w:val="yellow"/>
        </w:rPr>
      </w:pPr>
      <w:r w:rsidRPr="001554EE">
        <w:rPr>
          <w:sz w:val="28"/>
          <w:szCs w:val="28"/>
          <w:highlight w:val="yellow"/>
        </w:rPr>
        <w:t>Moluskocidi su sredstva za suzbijanje štetnih puževa</w:t>
      </w:r>
    </w:p>
    <w:p w:rsidR="00BC631D" w:rsidRPr="001554EE" w:rsidRDefault="00BC631D" w:rsidP="00BC631D">
      <w:pPr>
        <w:numPr>
          <w:ilvl w:val="0"/>
          <w:numId w:val="29"/>
        </w:numPr>
        <w:spacing w:after="0" w:line="240" w:lineRule="auto"/>
        <w:rPr>
          <w:sz w:val="28"/>
          <w:szCs w:val="28"/>
          <w:highlight w:val="yellow"/>
          <w:lang w:val="it-IT"/>
        </w:rPr>
      </w:pPr>
      <w:r w:rsidRPr="001554EE">
        <w:rPr>
          <w:sz w:val="28"/>
          <w:szCs w:val="28"/>
          <w:highlight w:val="yellow"/>
          <w:lang w:val="it-IT"/>
        </w:rPr>
        <w:t>Koriste se u obliku zatrovanih mamaka koji se rasturaju po površini zemljišta</w:t>
      </w:r>
    </w:p>
    <w:p w:rsidR="00D31D54" w:rsidRDefault="00D31D54" w:rsidP="00BC631D">
      <w:pPr>
        <w:ind w:left="360"/>
        <w:rPr>
          <w:sz w:val="28"/>
          <w:szCs w:val="28"/>
          <w:lang w:val="it-IT"/>
        </w:rPr>
      </w:pPr>
    </w:p>
    <w:p w:rsidR="00132461" w:rsidRPr="00D31D54" w:rsidRDefault="00132461" w:rsidP="00132461">
      <w:pPr>
        <w:spacing w:after="0" w:line="240" w:lineRule="auto"/>
        <w:rPr>
          <w:b/>
          <w:sz w:val="32"/>
          <w:szCs w:val="32"/>
          <w:lang w:val="it-IT"/>
        </w:rPr>
      </w:pPr>
      <w:r w:rsidRPr="00132461">
        <w:rPr>
          <w:b/>
          <w:sz w:val="32"/>
          <w:szCs w:val="32"/>
          <w:lang w:val="it-IT"/>
        </w:rPr>
        <w:t xml:space="preserve"> </w:t>
      </w:r>
      <w:r w:rsidRPr="00D31D54">
        <w:rPr>
          <w:b/>
          <w:sz w:val="32"/>
          <w:szCs w:val="32"/>
          <w:lang w:val="it-IT"/>
        </w:rPr>
        <w:t>Domaći rad:Pročitati uputstvo za upotrebu</w:t>
      </w:r>
    </w:p>
    <w:p w:rsidR="00D31D54" w:rsidRDefault="00D31D54" w:rsidP="00BC631D">
      <w:pPr>
        <w:ind w:left="360"/>
        <w:rPr>
          <w:sz w:val="28"/>
          <w:szCs w:val="28"/>
          <w:lang w:val="it-IT"/>
        </w:rPr>
      </w:pPr>
    </w:p>
    <w:p w:rsidR="00BC631D" w:rsidRDefault="00D31D54" w:rsidP="00BC631D">
      <w:pPr>
        <w:ind w:left="36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Pogledati uputstvo na internetu</w:t>
      </w:r>
    </w:p>
    <w:p w:rsidR="00D31D54" w:rsidRDefault="00D31D54" w:rsidP="00D31D54">
      <w:pPr>
        <w:pStyle w:val="Heading2"/>
        <w:shd w:val="clear" w:color="auto" w:fill="FFFFFF"/>
        <w:spacing w:before="47" w:after="47"/>
        <w:ind w:left="142" w:right="142"/>
        <w:rPr>
          <w:rFonts w:ascii="Helvetica" w:hAnsi="Helvetica"/>
          <w:color w:val="686868"/>
        </w:rPr>
      </w:pPr>
      <w:r w:rsidRPr="001554EE">
        <w:rPr>
          <w:rStyle w:val="fcitemtitle"/>
          <w:rFonts w:ascii="Helvetica" w:hAnsi="Helvetica"/>
          <w:color w:val="686868"/>
          <w:highlight w:val="yellow"/>
        </w:rPr>
        <w:t>Pužomor pelete</w:t>
      </w:r>
    </w:p>
    <w:tbl>
      <w:tblPr>
        <w:tblW w:w="21131" w:type="dxa"/>
        <w:tblInd w:w="-1065" w:type="dxa"/>
        <w:tblBorders>
          <w:top w:val="single" w:sz="12" w:space="0" w:color="DEDEDE"/>
          <w:left w:val="single" w:sz="12" w:space="0" w:color="DEDEDE"/>
          <w:bottom w:val="single" w:sz="12" w:space="0" w:color="DEDEDE"/>
          <w:right w:val="single" w:sz="12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17909"/>
      </w:tblGrid>
      <w:tr w:rsidR="00D31D54" w:rsidTr="00D31D54">
        <w:tc>
          <w:tcPr>
            <w:tcW w:w="21131" w:type="dxa"/>
            <w:gridSpan w:val="2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7CFC00"/>
            <w:vAlign w:val="center"/>
            <w:hideMark/>
          </w:tcPr>
          <w:p w:rsidR="00D31D54" w:rsidRDefault="00D31D5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1D54" w:rsidTr="00250E5B">
        <w:tc>
          <w:tcPr>
            <w:tcW w:w="3357" w:type="dxa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auto"/>
            <w:vAlign w:val="center"/>
            <w:hideMark/>
          </w:tcPr>
          <w:p w:rsidR="00D31D54" w:rsidRDefault="00D31D54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3730" cy="614680"/>
                  <wp:effectExtent l="19050" t="0" r="1270" b="0"/>
                  <wp:docPr id="6" name="Picture 3" descr="http://www.hemoslavija.co.rs/images/main/linkovi-baneri/AGROSA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moslavija.co.rs/images/main/linkovi-baneri/AGROSA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auto"/>
            <w:vAlign w:val="center"/>
            <w:hideMark/>
          </w:tcPr>
          <w:p w:rsidR="00D31D54" w:rsidRDefault="00D31D54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8000"/>
                <w:sz w:val="28"/>
                <w:szCs w:val="28"/>
              </w:rPr>
              <w:t>Pužomor pelete</w:t>
            </w:r>
            <w:r>
              <w:rPr>
                <w:rStyle w:val="Strong"/>
                <w:rFonts w:ascii="Arial" w:hAnsi="Arial" w:cs="Arial"/>
              </w:rPr>
              <w:t>                                                                   Proizvodjač: Chemical Agrosava Beograd                      Aktivna materija: metiokarb 40 g/kg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</w:t>
            </w:r>
            <w:r>
              <w:t>                                                                 </w:t>
            </w:r>
          </w:p>
        </w:tc>
      </w:tr>
      <w:tr w:rsidR="00D31D54" w:rsidTr="00D31D54">
        <w:tc>
          <w:tcPr>
            <w:tcW w:w="21131" w:type="dxa"/>
            <w:gridSpan w:val="2"/>
            <w:tcBorders>
              <w:top w:val="single" w:sz="12" w:space="0" w:color="DEDEDE"/>
              <w:left w:val="single" w:sz="12" w:space="0" w:color="DEDEDE"/>
              <w:bottom w:val="single" w:sz="12" w:space="0" w:color="DEDEDE"/>
              <w:right w:val="single" w:sz="12" w:space="0" w:color="DEDEDE"/>
            </w:tcBorders>
            <w:shd w:val="clear" w:color="auto" w:fill="7CFC00"/>
            <w:vAlign w:val="center"/>
            <w:hideMark/>
          </w:tcPr>
          <w:p w:rsidR="00D31D54" w:rsidRDefault="00D31D5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50E5B" w:rsidRPr="00250E5B" w:rsidRDefault="00250E5B" w:rsidP="00250E5B">
      <w:pPr>
        <w:pStyle w:val="Heading2"/>
        <w:shd w:val="clear" w:color="auto" w:fill="22CF63"/>
        <w:spacing w:before="0"/>
        <w:jc w:val="center"/>
        <w:rPr>
          <w:rFonts w:ascii="inherit" w:hAnsi="inherit" w:cs="Arial"/>
          <w:b w:val="0"/>
          <w:bCs w:val="0"/>
          <w:color w:val="FFFFFF"/>
          <w:sz w:val="32"/>
          <w:szCs w:val="32"/>
        </w:rPr>
      </w:pPr>
      <w:r w:rsidRPr="00250E5B">
        <w:rPr>
          <w:rFonts w:ascii="inherit" w:hAnsi="inherit" w:cs="Arial"/>
          <w:b w:val="0"/>
          <w:bCs w:val="0"/>
          <w:color w:val="FFFFFF"/>
          <w:sz w:val="32"/>
          <w:szCs w:val="32"/>
        </w:rPr>
        <w:t>Mesurol granulat</w:t>
      </w:r>
    </w:p>
    <w:p w:rsidR="00250E5B" w:rsidRPr="00250E5B" w:rsidRDefault="00250E5B" w:rsidP="00250E5B">
      <w:pPr>
        <w:pBdr>
          <w:bottom w:val="single" w:sz="12" w:space="0" w:color="DDDDDD"/>
        </w:pBdr>
        <w:spacing w:before="100" w:beforeAutospacing="1" w:after="0" w:line="240" w:lineRule="auto"/>
        <w:rPr>
          <w:rFonts w:ascii="Arial" w:hAnsi="Arial" w:cs="Arial"/>
          <w:color w:val="F1F1F1"/>
          <w:sz w:val="32"/>
          <w:szCs w:val="32"/>
        </w:rPr>
      </w:pPr>
    </w:p>
    <w:p w:rsidR="00250E5B" w:rsidRPr="00250E5B" w:rsidRDefault="00250E5B" w:rsidP="00250E5B">
      <w:pPr>
        <w:rPr>
          <w:rFonts w:ascii="Arial" w:hAnsi="Arial" w:cs="Arial"/>
          <w:color w:val="22CF63"/>
          <w:sz w:val="24"/>
          <w:szCs w:val="24"/>
        </w:rPr>
      </w:pPr>
      <w:r w:rsidRPr="00250E5B">
        <w:rPr>
          <w:rStyle w:val="strong0"/>
          <w:rFonts w:ascii="Arial" w:hAnsi="Arial" w:cs="Arial"/>
          <w:b/>
          <w:bCs/>
          <w:color w:val="000000"/>
          <w:sz w:val="24"/>
          <w:szCs w:val="24"/>
        </w:rPr>
        <w:t>Aktivna materija: </w:t>
      </w:r>
      <w:hyperlink r:id="rId13" w:history="1">
        <w:r w:rsidRPr="00250E5B">
          <w:rPr>
            <w:rStyle w:val="Hyperlink"/>
            <w:rFonts w:ascii="Arial" w:hAnsi="Arial" w:cs="Arial"/>
            <w:color w:val="22CF63"/>
            <w:sz w:val="24"/>
            <w:szCs w:val="24"/>
          </w:rPr>
          <w:t>metiokarb (40 g/kg) </w:t>
        </w:r>
      </w:hyperlink>
    </w:p>
    <w:p w:rsidR="00250E5B" w:rsidRPr="00250E5B" w:rsidRDefault="00250E5B" w:rsidP="00250E5B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250E5B">
        <w:rPr>
          <w:rFonts w:ascii="Arial" w:hAnsi="Arial" w:cs="Arial"/>
          <w:color w:val="7D7D7D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250E5B" w:rsidRPr="00250E5B" w:rsidRDefault="00250E5B" w:rsidP="00250E5B">
      <w:pPr>
        <w:spacing w:before="236" w:after="236"/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0"/>
          <w:rFonts w:ascii="Times New Roman" w:hAnsi="Times New Roman" w:cs="Times New Roman"/>
          <w:b/>
          <w:bCs/>
          <w:color w:val="000000"/>
          <w:sz w:val="24"/>
          <w:szCs w:val="24"/>
        </w:rPr>
        <w:t>Primena:</w:t>
      </w:r>
    </w:p>
    <w:p w:rsidR="00250E5B" w:rsidRPr="00250E5B" w:rsidRDefault="00250E5B" w:rsidP="00250E5B">
      <w:pPr>
        <w:pStyle w:val="NormalWeb"/>
        <w:spacing w:before="0" w:beforeAutospacing="0" w:after="0" w:afterAutospacing="0"/>
        <w:rPr>
          <w:color w:val="7D7D7D"/>
        </w:rPr>
      </w:pPr>
      <w:r w:rsidRPr="00250E5B">
        <w:rPr>
          <w:rStyle w:val="Strong"/>
          <w:color w:val="000000"/>
        </w:rPr>
        <w:t>Upo</w:t>
      </w:r>
      <w:r>
        <w:rPr>
          <w:rStyle w:val="Strong"/>
          <w:color w:val="000000"/>
        </w:rPr>
        <w:t>treba</w:t>
      </w:r>
      <w:r w:rsidRPr="00250E5B">
        <w:rPr>
          <w:b/>
          <w:bCs/>
          <w:color w:val="000000"/>
        </w:rPr>
        <w:br/>
      </w:r>
      <w:r w:rsidRPr="00250E5B">
        <w:rPr>
          <w:color w:val="7D7D7D"/>
        </w:rPr>
        <w:t>Mesurol Granulat je limacid i kontaktni insekticid za suzbijanje:</w:t>
      </w:r>
      <w:r w:rsidRPr="00250E5B">
        <w:rPr>
          <w:color w:val="7D7D7D"/>
        </w:rPr>
        <w:br/>
        <w:t>- svih vrsta </w:t>
      </w:r>
      <w:r w:rsidRPr="00250E5B">
        <w:rPr>
          <w:rStyle w:val="Strong"/>
          <w:color w:val="000000"/>
        </w:rPr>
        <w:t>štetnih puževa</w:t>
      </w:r>
      <w:r w:rsidRPr="00250E5B">
        <w:rPr>
          <w:color w:val="7D7D7D"/>
        </w:rPr>
        <w:t> u zatvorenom prostoru (staklenici, plastenici) i u polju:u povrću,</w:t>
      </w:r>
      <w:r w:rsidRPr="00250E5B">
        <w:rPr>
          <w:rStyle w:val="Strong"/>
          <w:color w:val="000000"/>
        </w:rPr>
        <w:t> jagodama,</w:t>
      </w:r>
      <w:r w:rsidRPr="00250E5B">
        <w:rPr>
          <w:color w:val="7D7D7D"/>
        </w:rPr>
        <w:t> ukrasnom bilju, krumpiru i ratarskim usjevima (samo kod jakih napada tretira se kod formiranja rozete i prije zatvaranja sklopa), bez unošenja u tlo.</w:t>
      </w:r>
      <w:r w:rsidRPr="00250E5B">
        <w:rPr>
          <w:color w:val="7D7D7D"/>
        </w:rPr>
        <w:br/>
        <w:t>Prvo tretiranje treba obaviti kada su puževi u mladoj fazi rasta (veličina do 1 cm). Na istoj površini može se koristiti najviše dva puta godišnje rasipanjem granula oko biljaka (ne na biljke). Ne tretirati u blizini košnica (najmanje 20 m udaljenosti).</w:t>
      </w:r>
      <w:r w:rsidRPr="00250E5B">
        <w:rPr>
          <w:color w:val="7D7D7D"/>
        </w:rPr>
        <w:br/>
        <w:t>- </w:t>
      </w:r>
      <w:r w:rsidRPr="00250E5B">
        <w:rPr>
          <w:rStyle w:val="Strong"/>
          <w:color w:val="000000"/>
        </w:rPr>
        <w:t>rovaca</w:t>
      </w:r>
      <w:r w:rsidRPr="00250E5B">
        <w:rPr>
          <w:color w:val="7D7D7D"/>
        </w:rPr>
        <w:t> </w:t>
      </w:r>
      <w:r w:rsidRPr="00250E5B">
        <w:rPr>
          <w:rStyle w:val="Emphasis"/>
          <w:color w:val="7D7D7D"/>
        </w:rPr>
        <w:t>(</w:t>
      </w:r>
      <w:r w:rsidRPr="00250E5B">
        <w:rPr>
          <w:rStyle w:val="Strong"/>
          <w:i/>
          <w:iCs/>
          <w:color w:val="000000"/>
        </w:rPr>
        <w:t>Gryllotalpa gryllotalpa</w:t>
      </w:r>
      <w:r w:rsidRPr="00250E5B">
        <w:rPr>
          <w:rStyle w:val="Emphasis"/>
          <w:color w:val="7D7D7D"/>
        </w:rPr>
        <w:t>) </w:t>
      </w:r>
      <w:r w:rsidRPr="00250E5B">
        <w:rPr>
          <w:color w:val="7D7D7D"/>
        </w:rPr>
        <w:t>u gore navedenim kulturama rasipanjem granula po površini tla. Ovaj način suzbijanja daje rezultate samo u 6. i 7. mjesecu kada rovci izlaze na površinu tla. Mamci se rasipaju između biljaka, a ne po njima.</w:t>
      </w:r>
      <w:r w:rsidRPr="00250E5B">
        <w:rPr>
          <w:color w:val="7D7D7D"/>
        </w:rPr>
        <w:br/>
        <w:t>Za sve primjene koristi se u količini od 3 - 5 kg/ha (30 - 50 g sredstva na 100 m</w:t>
      </w:r>
      <w:r w:rsidRPr="00250E5B">
        <w:rPr>
          <w:color w:val="7D7D7D"/>
          <w:vertAlign w:val="superscript"/>
        </w:rPr>
        <w:t>2</w:t>
      </w:r>
      <w:r w:rsidRPr="00250E5B">
        <w:rPr>
          <w:color w:val="7D7D7D"/>
        </w:rPr>
        <w:t>)</w:t>
      </w:r>
    </w:p>
    <w:p w:rsidR="00250E5B" w:rsidRPr="00250E5B" w:rsidRDefault="00250E5B" w:rsidP="00827B27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</w: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Priprema sredstva za upo</w:t>
      </w:r>
      <w:r w:rsidR="00827B2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trebu</w:t>
      </w:r>
      <w:r w:rsidRPr="00250E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t>Sredstvo je kao takvo pripremljeno za upotrebu.</w:t>
      </w:r>
    </w:p>
    <w:p w:rsidR="00250E5B" w:rsidRPr="00250E5B" w:rsidRDefault="00250E5B" w:rsidP="00827B27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Fitotoksičnost</w:t>
      </w:r>
      <w:r w:rsidRPr="00250E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t>Primijenjen u preporučenim količinama te na opisani način, Mesurol Granulat nije fitotoksičan za spomenute kulture.</w:t>
      </w:r>
    </w:p>
    <w:p w:rsidR="00250E5B" w:rsidRPr="00250E5B" w:rsidRDefault="00250E5B" w:rsidP="001554EE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Zaštita okoliša</w:t>
      </w:r>
      <w:r w:rsidRPr="00250E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t>Kod primjene treba spriječiti kontaminaciju bunara, vodotokova, jezera i izvorišta voda, radeći na najmanje 20 m udaljenosti od njih. Sredstvo se ne smije bacati u kanalizaciju.</w:t>
      </w:r>
    </w:p>
    <w:p w:rsidR="00250E5B" w:rsidRPr="00250E5B" w:rsidRDefault="00250E5B" w:rsidP="001554EE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Aviotretiranje</w:t>
      </w:r>
      <w:r w:rsidRPr="00250E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t>Primjena iz zrakoplova nije dopuštena.</w:t>
      </w:r>
    </w:p>
    <w:p w:rsidR="00250E5B" w:rsidRPr="00250E5B" w:rsidRDefault="00250E5B" w:rsidP="00250E5B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</w:r>
    </w:p>
    <w:p w:rsidR="00250E5B" w:rsidRPr="00250E5B" w:rsidRDefault="00250E5B" w:rsidP="00250E5B">
      <w:pPr>
        <w:pStyle w:val="NormalWeb"/>
        <w:spacing w:before="0" w:beforeAutospacing="0" w:after="0" w:afterAutospacing="0"/>
        <w:rPr>
          <w:color w:val="7D7D7D"/>
        </w:rPr>
      </w:pPr>
      <w:r w:rsidRPr="00250E5B">
        <w:rPr>
          <w:rStyle w:val="Strong"/>
          <w:color w:val="000000"/>
        </w:rPr>
        <w:lastRenderedPageBreak/>
        <w:t>Miješanje</w:t>
      </w:r>
      <w:r w:rsidRPr="00250E5B">
        <w:rPr>
          <w:b/>
          <w:bCs/>
          <w:color w:val="000000"/>
        </w:rPr>
        <w:br/>
      </w:r>
      <w:r w:rsidRPr="00250E5B">
        <w:rPr>
          <w:color w:val="7D7D7D"/>
        </w:rPr>
        <w:t>Miješanje Mesurol Granulat-a sa drugim preparatima se ne preporučuje.</w:t>
      </w:r>
    </w:p>
    <w:p w:rsidR="00250E5B" w:rsidRPr="00250E5B" w:rsidRDefault="00250E5B" w:rsidP="001554EE">
      <w:pPr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</w: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Skladištenje</w:t>
      </w:r>
      <w:r w:rsidRPr="00250E5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t>Čuvati dobro zatvoreno u izvornoj ambalaži u zaključanoj prostoriji izvan dohvata djece. Prostor treba biti suh i prohladan, bez hrane, pića i stočne hrane. Sredstvo mora biti odvojeno od izvora paljenja (zabranjeno pušenje), zapaljivog materijala i eksplozivnih materijala. Temperatura ne smije biti niža od 5 °C i niti viša od 30 °C.</w:t>
      </w:r>
    </w:p>
    <w:p w:rsidR="00250E5B" w:rsidRPr="00250E5B" w:rsidRDefault="00250E5B" w:rsidP="00250E5B">
      <w:pPr>
        <w:spacing w:before="236" w:after="236"/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Fonts w:ascii="Times New Roman" w:hAnsi="Times New Roman" w:cs="Times New Roman"/>
          <w:color w:val="7D7D7D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250E5B" w:rsidRPr="00250E5B" w:rsidRDefault="00250E5B" w:rsidP="00250E5B">
      <w:pPr>
        <w:spacing w:before="236" w:after="236"/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Mehanizam i način delovanja a.m.: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Inhibitori acetilholinesteraze.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Moluskocid, nesistemični insekticid i akaricid sa kontaktnim i digestivnim delovanjem i repelent za ptice.</w:t>
      </w:r>
    </w:p>
    <w:p w:rsidR="00250E5B" w:rsidRPr="00250E5B" w:rsidRDefault="00250E5B" w:rsidP="00250E5B">
      <w:pPr>
        <w:spacing w:before="236" w:after="236"/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Fonts w:ascii="Times New Roman" w:hAnsi="Times New Roman" w:cs="Times New Roman"/>
          <w:color w:val="7D7D7D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250E5B" w:rsidRPr="00250E5B" w:rsidRDefault="00250E5B" w:rsidP="00250E5B">
      <w:pPr>
        <w:spacing w:before="236" w:after="236"/>
        <w:rPr>
          <w:rFonts w:ascii="Times New Roman" w:hAnsi="Times New Roman" w:cs="Times New Roman"/>
          <w:color w:val="7D7D7D"/>
          <w:sz w:val="24"/>
          <w:szCs w:val="24"/>
        </w:rPr>
      </w:pPr>
      <w:r w:rsidRPr="00250E5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Napomena: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Na istom zemljištu, setva semena tretiranog preparatima na bazi drugih karbamata može se obavljati samo jednom u toku dve godine.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Tretirano seme se mora prosušiti pre setve.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Tretirano seme se ne sme koristiti za ishranu ljudi, riba i toplokrvnih životinja.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Prilikom setve, tretirano seme se ne sme ostavljati na površini zemlje.</w:t>
      </w:r>
      <w:r w:rsidRPr="00250E5B">
        <w:rPr>
          <w:rFonts w:ascii="Times New Roman" w:hAnsi="Times New Roman" w:cs="Times New Roman"/>
          <w:color w:val="7D7D7D"/>
          <w:sz w:val="24"/>
          <w:szCs w:val="24"/>
        </w:rPr>
        <w:br/>
        <w:t>- Najmanje 7 dana od dana setve tretiranog semena ne dozvoliti pristup domaćim životinjama.</w:t>
      </w:r>
    </w:p>
    <w:p w:rsidR="005B4AD2" w:rsidRPr="004E6468" w:rsidRDefault="004E6468" w:rsidP="00911DAC">
      <w:pPr>
        <w:spacing w:line="240" w:lineRule="auto"/>
        <w:rPr>
          <w:b/>
          <w:sz w:val="36"/>
          <w:szCs w:val="36"/>
          <w:u w:val="single"/>
          <w:lang/>
        </w:rPr>
      </w:pPr>
      <w:r w:rsidRPr="004E6468">
        <w:rPr>
          <w:rFonts w:ascii="Arial" w:hAnsi="Arial" w:cs="Arial"/>
          <w:b/>
          <w:bCs/>
          <w:color w:val="000000"/>
          <w:shd w:val="clear" w:color="auto" w:fill="C4D7FF"/>
        </w:rPr>
        <w:t xml:space="preserve"> </w:t>
      </w:r>
      <w:r w:rsidR="00282E11" w:rsidRPr="00282E11">
        <w:rPr>
          <w:b/>
          <w:sz w:val="28"/>
          <w:szCs w:val="28"/>
        </w:rPr>
        <w:t>Domaći rad</w:t>
      </w:r>
      <w:r w:rsidR="00282E11">
        <w:rPr>
          <w:b/>
          <w:sz w:val="28"/>
          <w:szCs w:val="28"/>
        </w:rPr>
        <w:t xml:space="preserve">: </w:t>
      </w:r>
    </w:p>
    <w:p w:rsidR="005B4AD2" w:rsidRPr="00282E11" w:rsidRDefault="00282E11" w:rsidP="00911DAC">
      <w:pPr>
        <w:spacing w:line="240" w:lineRule="auto"/>
        <w:rPr>
          <w:b/>
          <w:sz w:val="28"/>
          <w:szCs w:val="28"/>
        </w:rPr>
      </w:pPr>
      <w:r w:rsidRPr="00282E11">
        <w:rPr>
          <w:b/>
          <w:sz w:val="28"/>
          <w:szCs w:val="28"/>
        </w:rPr>
        <w:t xml:space="preserve">Pažljivo pročitati nastavni list </w:t>
      </w:r>
      <w:r w:rsidR="00A7676C">
        <w:rPr>
          <w:b/>
          <w:sz w:val="28"/>
          <w:szCs w:val="28"/>
        </w:rPr>
        <w:t xml:space="preserve"> </w:t>
      </w:r>
      <w:r w:rsidRPr="00282E11">
        <w:rPr>
          <w:b/>
          <w:sz w:val="28"/>
          <w:szCs w:val="28"/>
        </w:rPr>
        <w:t>,naučiti</w:t>
      </w:r>
      <w:r>
        <w:rPr>
          <w:b/>
          <w:sz w:val="28"/>
          <w:szCs w:val="28"/>
        </w:rPr>
        <w:t xml:space="preserve"> </w:t>
      </w:r>
      <w:r w:rsidR="00A7676C">
        <w:rPr>
          <w:b/>
          <w:sz w:val="28"/>
          <w:szCs w:val="28"/>
        </w:rPr>
        <w:t>nematocide, moluscide, avicide tj. repelente za ptice</w:t>
      </w:r>
      <w:r>
        <w:rPr>
          <w:b/>
          <w:sz w:val="28"/>
          <w:szCs w:val="28"/>
        </w:rPr>
        <w:t>, pojam</w:t>
      </w:r>
      <w:r w:rsidR="00EC082B">
        <w:rPr>
          <w:b/>
          <w:sz w:val="28"/>
          <w:szCs w:val="28"/>
        </w:rPr>
        <w:t>, primenu…</w:t>
      </w:r>
    </w:p>
    <w:p w:rsidR="001C0417" w:rsidRDefault="001C0417" w:rsidP="00911DAC">
      <w:pPr>
        <w:spacing w:line="240" w:lineRule="auto"/>
        <w:rPr>
          <w:b/>
          <w:sz w:val="28"/>
          <w:szCs w:val="28"/>
          <w:u w:val="single"/>
        </w:rPr>
      </w:pPr>
    </w:p>
    <w:p w:rsidR="00B80D44" w:rsidRDefault="00B80D44" w:rsidP="001554EE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B80D44" w:rsidRDefault="00B80D44" w:rsidP="001554EE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B80D44" w:rsidRDefault="00B80D44" w:rsidP="001554EE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4933B1" w:rsidRDefault="004933B1" w:rsidP="001554EE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4933B1" w:rsidRDefault="004933B1" w:rsidP="001554EE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1554EE" w:rsidRDefault="001554EE" w:rsidP="001554EE">
      <w:pPr>
        <w:spacing w:line="240" w:lineRule="auto"/>
        <w:rPr>
          <w:b/>
          <w:sz w:val="36"/>
          <w:szCs w:val="36"/>
          <w:u w:val="single"/>
        </w:rPr>
      </w:pPr>
      <w:r w:rsidRPr="00FF587E">
        <w:rPr>
          <w:b/>
          <w:sz w:val="32"/>
          <w:szCs w:val="32"/>
          <w:highlight w:val="red"/>
          <w:u w:val="single"/>
          <w:lang/>
        </w:rPr>
        <w:lastRenderedPageBreak/>
        <w:t>2</w:t>
      </w:r>
      <w:r w:rsidRPr="00FF587E">
        <w:rPr>
          <w:b/>
          <w:sz w:val="32"/>
          <w:szCs w:val="32"/>
          <w:highlight w:val="red"/>
          <w:u w:val="single"/>
          <w:lang/>
        </w:rPr>
        <w:t>1.</w:t>
      </w:r>
      <w:r w:rsidRPr="00FF587E">
        <w:rPr>
          <w:b/>
          <w:sz w:val="36"/>
          <w:szCs w:val="36"/>
          <w:highlight w:val="red"/>
          <w:u w:val="single"/>
        </w:rPr>
        <w:t xml:space="preserve"> Čas ---  Učenje na daljinu </w:t>
      </w:r>
      <w:r w:rsidRPr="00FF587E">
        <w:rPr>
          <w:b/>
          <w:sz w:val="36"/>
          <w:szCs w:val="36"/>
          <w:highlight w:val="red"/>
          <w:u w:val="single"/>
          <w:lang/>
        </w:rPr>
        <w:t>1</w:t>
      </w:r>
      <w:r w:rsidRPr="00FF587E">
        <w:rPr>
          <w:b/>
          <w:sz w:val="36"/>
          <w:szCs w:val="36"/>
          <w:highlight w:val="red"/>
          <w:u w:val="single"/>
          <w:lang/>
        </w:rPr>
        <w:t>6</w:t>
      </w:r>
      <w:r w:rsidRPr="00FF587E">
        <w:rPr>
          <w:b/>
          <w:sz w:val="36"/>
          <w:szCs w:val="36"/>
          <w:highlight w:val="red"/>
          <w:u w:val="single"/>
          <w:lang/>
        </w:rPr>
        <w:t>.05.</w:t>
      </w:r>
      <w:r w:rsidRPr="00FF587E">
        <w:rPr>
          <w:b/>
          <w:sz w:val="36"/>
          <w:szCs w:val="36"/>
          <w:highlight w:val="red"/>
          <w:u w:val="single"/>
        </w:rPr>
        <w:t>.2020.</w:t>
      </w:r>
    </w:p>
    <w:p w:rsidR="00AD29AE" w:rsidRPr="00E2195C" w:rsidRDefault="00E2195C" w:rsidP="00911DAC">
      <w:pPr>
        <w:spacing w:line="240" w:lineRule="auto"/>
        <w:rPr>
          <w:b/>
          <w:sz w:val="40"/>
          <w:szCs w:val="40"/>
          <w:highlight w:val="cyan"/>
          <w:u w:val="single"/>
        </w:rPr>
      </w:pPr>
      <w:r w:rsidRPr="00E2195C">
        <w:rPr>
          <w:b/>
          <w:sz w:val="40"/>
          <w:szCs w:val="40"/>
          <w:highlight w:val="cyan"/>
          <w:u w:val="single"/>
        </w:rPr>
        <w:t>Avicidi,repelenti za ptice</w:t>
      </w:r>
    </w:p>
    <w:p w:rsidR="00AD29AE" w:rsidRPr="00E2195C" w:rsidRDefault="00AD29AE" w:rsidP="00AD29AE">
      <w:pPr>
        <w:rPr>
          <w:b/>
          <w:bCs/>
          <w:sz w:val="32"/>
          <w:szCs w:val="32"/>
          <w:highlight w:val="cyan"/>
        </w:rPr>
      </w:pPr>
      <w:r w:rsidRPr="00E2195C">
        <w:rPr>
          <w:b/>
          <w:bCs/>
          <w:sz w:val="32"/>
          <w:szCs w:val="32"/>
          <w:highlight w:val="cyan"/>
        </w:rPr>
        <w:t xml:space="preserve">Pesticidi--Repelenti </w:t>
      </w:r>
    </w:p>
    <w:p w:rsidR="00AD29AE" w:rsidRPr="004933B1" w:rsidRDefault="00AD29AE" w:rsidP="00AD29AE">
      <w:pPr>
        <w:numPr>
          <w:ilvl w:val="0"/>
          <w:numId w:val="30"/>
        </w:numPr>
        <w:spacing w:after="0" w:line="240" w:lineRule="auto"/>
        <w:rPr>
          <w:sz w:val="28"/>
          <w:szCs w:val="28"/>
          <w:highlight w:val="cyan"/>
        </w:rPr>
      </w:pPr>
      <w:r w:rsidRPr="004933B1">
        <w:rPr>
          <w:sz w:val="28"/>
          <w:szCs w:val="28"/>
          <w:highlight w:val="cyan"/>
        </w:rPr>
        <w:t xml:space="preserve">Repelenti su sredstva koja imaju odbijajuće dejstvo </w:t>
      </w:r>
    </w:p>
    <w:p w:rsidR="00AD29AE" w:rsidRPr="004933B1" w:rsidRDefault="00AD29AE" w:rsidP="00AD29AE">
      <w:pPr>
        <w:numPr>
          <w:ilvl w:val="0"/>
          <w:numId w:val="30"/>
        </w:numPr>
        <w:spacing w:after="0" w:line="240" w:lineRule="auto"/>
        <w:rPr>
          <w:sz w:val="28"/>
          <w:szCs w:val="28"/>
          <w:highlight w:val="cyan"/>
        </w:rPr>
      </w:pPr>
      <w:r w:rsidRPr="004933B1">
        <w:rPr>
          <w:sz w:val="28"/>
          <w:szCs w:val="28"/>
          <w:highlight w:val="cyan"/>
        </w:rPr>
        <w:t>Sprečavaju vađenje tek posejane kulture</w:t>
      </w:r>
    </w:p>
    <w:p w:rsidR="00AD29AE" w:rsidRPr="004933B1" w:rsidRDefault="00AD29AE" w:rsidP="00AD29AE">
      <w:pPr>
        <w:numPr>
          <w:ilvl w:val="0"/>
          <w:numId w:val="30"/>
        </w:numPr>
        <w:spacing w:after="0" w:line="240" w:lineRule="auto"/>
        <w:rPr>
          <w:sz w:val="28"/>
          <w:szCs w:val="28"/>
          <w:highlight w:val="cyan"/>
          <w:lang w:val="it-IT"/>
        </w:rPr>
      </w:pPr>
      <w:r w:rsidRPr="004933B1">
        <w:rPr>
          <w:sz w:val="28"/>
          <w:szCs w:val="28"/>
          <w:highlight w:val="cyan"/>
          <w:lang w:val="it-IT"/>
        </w:rPr>
        <w:t xml:space="preserve">Koristi se za tretiranje semena kukuruza i suncokreta pre setve radi odbijanja ptica </w:t>
      </w:r>
    </w:p>
    <w:p w:rsidR="00AD29AE" w:rsidRPr="004933B1" w:rsidRDefault="00AD29AE" w:rsidP="00AD29AE">
      <w:pPr>
        <w:numPr>
          <w:ilvl w:val="0"/>
          <w:numId w:val="30"/>
        </w:numPr>
        <w:spacing w:after="0" w:line="240" w:lineRule="auto"/>
        <w:rPr>
          <w:sz w:val="28"/>
          <w:szCs w:val="28"/>
          <w:highlight w:val="cyan"/>
        </w:rPr>
      </w:pPr>
      <w:r w:rsidRPr="004933B1">
        <w:rPr>
          <w:sz w:val="28"/>
          <w:szCs w:val="28"/>
          <w:highlight w:val="cyan"/>
        </w:rPr>
        <w:t>Preparat: Mesurol FS – 500</w:t>
      </w:r>
    </w:p>
    <w:p w:rsidR="00FF587E" w:rsidRDefault="00FF587E" w:rsidP="00FF587E">
      <w:pPr>
        <w:pStyle w:val="Heading3"/>
        <w:shd w:val="clear" w:color="auto" w:fill="FFFFFF"/>
        <w:spacing w:before="0" w:after="472"/>
        <w:textAlignment w:val="baseline"/>
        <w:rPr>
          <w:rFonts w:ascii="Calibri" w:hAnsi="Calibri" w:cs="Calibri"/>
          <w:color w:val="333333"/>
          <w:sz w:val="28"/>
          <w:szCs w:val="28"/>
        </w:rPr>
      </w:pPr>
    </w:p>
    <w:p w:rsidR="00FF587E" w:rsidRPr="00FF587E" w:rsidRDefault="00FF587E" w:rsidP="00FF587E">
      <w:pPr>
        <w:pStyle w:val="Heading3"/>
        <w:shd w:val="clear" w:color="auto" w:fill="FFFFFF"/>
        <w:spacing w:before="0" w:after="472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FF587E">
        <w:rPr>
          <w:rFonts w:ascii="Calibri" w:hAnsi="Calibri" w:cs="Calibri"/>
          <w:color w:val="333333"/>
          <w:sz w:val="28"/>
          <w:szCs w:val="28"/>
        </w:rPr>
        <w:t>Semena sa repelentima za ptice</w:t>
      </w:r>
    </w:p>
    <w:p w:rsidR="00FF587E" w:rsidRPr="00FF587E" w:rsidRDefault="00FF587E" w:rsidP="00FF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F587E">
        <w:rPr>
          <w:rFonts w:ascii="Calibri" w:hAnsi="Calibri" w:cs="Calibri"/>
          <w:color w:val="000000"/>
          <w:sz w:val="28"/>
          <w:szCs w:val="28"/>
        </w:rPr>
        <w:t>Na parcelama gde su česte štete u početku vegetacije preporučuje se setva tretiranog </w:t>
      </w:r>
      <w:r w:rsidRPr="00FF587E">
        <w:rPr>
          <w:rStyle w:val="Strong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semena sa repelentima za ptice</w:t>
      </w:r>
      <w:r w:rsidRPr="00FF587E">
        <w:rPr>
          <w:rFonts w:ascii="Calibri" w:hAnsi="Calibri" w:cs="Calibri"/>
          <w:color w:val="000000"/>
          <w:sz w:val="28"/>
          <w:szCs w:val="28"/>
        </w:rPr>
        <w:t>.</w:t>
      </w:r>
    </w:p>
    <w:p w:rsidR="00FF587E" w:rsidRPr="00FF587E" w:rsidRDefault="00FF587E" w:rsidP="00FF58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F587E">
        <w:rPr>
          <w:rFonts w:ascii="Calibri" w:hAnsi="Calibri" w:cs="Calibri"/>
          <w:color w:val="000000"/>
          <w:sz w:val="28"/>
          <w:szCs w:val="28"/>
        </w:rPr>
        <w:t>Za ovu svrhu, u našoj zemlji je </w:t>
      </w:r>
      <w:r w:rsidRPr="00FF587E">
        <w:rPr>
          <w:rStyle w:val="Strong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registrovan preparat na bazi metiokarba (Mesurol FC -500,</w:t>
      </w:r>
      <w:r w:rsidRPr="00FF587E">
        <w:rPr>
          <w:rFonts w:ascii="Calibri" w:hAnsi="Calibri" w:cs="Calibri"/>
          <w:color w:val="000000"/>
          <w:sz w:val="28"/>
          <w:szCs w:val="28"/>
        </w:rPr>
        <w:t> u količiniI 1,01  na 100 kg semena).</w:t>
      </w:r>
    </w:p>
    <w:p w:rsidR="00FF587E" w:rsidRPr="00FF587E" w:rsidRDefault="00FF587E" w:rsidP="00FF587E">
      <w:pPr>
        <w:pStyle w:val="NormalWeb"/>
        <w:shd w:val="clear" w:color="auto" w:fill="FFFFFF"/>
        <w:spacing w:before="0" w:beforeAutospacing="0" w:after="472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F587E">
        <w:rPr>
          <w:rFonts w:ascii="Calibri" w:hAnsi="Calibri" w:cs="Calibri"/>
          <w:color w:val="000000"/>
          <w:sz w:val="28"/>
          <w:szCs w:val="28"/>
        </w:rPr>
        <w:t>Osim toga, zasejano seme koje je tretirano insekticidima deluje, takođe, u izvesnoj meri, odbijajuće na ptice. Takvo seme, prilikom setve, zbog mogućeg trovanja ptica i divljači, nikako ne sme ostati na površini zemljišta.</w:t>
      </w:r>
    </w:p>
    <w:p w:rsidR="00FF587E" w:rsidRPr="00FF587E" w:rsidRDefault="00FF587E" w:rsidP="00FF587E">
      <w:pPr>
        <w:pStyle w:val="NormalWeb"/>
        <w:shd w:val="clear" w:color="auto" w:fill="FFFFFF"/>
        <w:spacing w:before="0" w:beforeAutospacing="0" w:after="472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FF587E">
        <w:rPr>
          <w:rFonts w:ascii="Calibri" w:hAnsi="Calibri" w:cs="Calibri"/>
          <w:color w:val="000000"/>
          <w:sz w:val="28"/>
          <w:szCs w:val="28"/>
        </w:rPr>
        <w:t>Manjim štetama od ptica doprinose i sve mere koje pospešuju brzo klijanje i nicanje i prolaženje klijanaca kroz osetljive faze razvoja (dobra priprema zemljišta, što kraći rok setve, setva na optimalnu dubinu, ujednačeno i brzo nicanje i drugo).</w:t>
      </w:r>
    </w:p>
    <w:p w:rsidR="00FF587E" w:rsidRPr="00E2195C" w:rsidRDefault="00FF587E" w:rsidP="00FF587E">
      <w:pPr>
        <w:spacing w:after="0" w:line="240" w:lineRule="auto"/>
        <w:ind w:left="720"/>
        <w:rPr>
          <w:sz w:val="32"/>
          <w:szCs w:val="32"/>
          <w:highlight w:val="cyan"/>
        </w:rPr>
      </w:pPr>
    </w:p>
    <w:p w:rsidR="00B105E9" w:rsidRPr="00AD29AE" w:rsidRDefault="00B105E9" w:rsidP="001554EE">
      <w:pPr>
        <w:spacing w:after="0" w:line="240" w:lineRule="auto"/>
        <w:ind w:left="720"/>
        <w:rPr>
          <w:sz w:val="32"/>
          <w:szCs w:val="32"/>
        </w:rPr>
      </w:pPr>
    </w:p>
    <w:p w:rsidR="0051154A" w:rsidRPr="00B105E9" w:rsidRDefault="0051154A" w:rsidP="0051154A">
      <w:pPr>
        <w:pStyle w:val="Heading2"/>
        <w:shd w:val="clear" w:color="auto" w:fill="22CF63"/>
        <w:spacing w:before="0"/>
        <w:jc w:val="center"/>
        <w:rPr>
          <w:rFonts w:ascii="inherit" w:hAnsi="inherit" w:cs="Arial"/>
          <w:b w:val="0"/>
          <w:bCs w:val="0"/>
          <w:color w:val="FFFFFF"/>
          <w:sz w:val="32"/>
          <w:szCs w:val="32"/>
        </w:rPr>
      </w:pPr>
      <w:r w:rsidRPr="00B105E9">
        <w:rPr>
          <w:rFonts w:ascii="inherit" w:hAnsi="inherit" w:cs="Arial"/>
          <w:b w:val="0"/>
          <w:bCs w:val="0"/>
          <w:color w:val="FFFFFF"/>
          <w:sz w:val="32"/>
          <w:szCs w:val="32"/>
        </w:rPr>
        <w:t>Mesurol 500 FS</w:t>
      </w:r>
    </w:p>
    <w:p w:rsidR="0051154A" w:rsidRPr="00B105E9" w:rsidRDefault="0051154A" w:rsidP="00B105E9">
      <w:pPr>
        <w:numPr>
          <w:ilvl w:val="0"/>
          <w:numId w:val="31"/>
        </w:numPr>
        <w:pBdr>
          <w:bottom w:val="single" w:sz="12" w:space="0" w:color="DDDDDD"/>
        </w:pBdr>
        <w:spacing w:before="100" w:beforeAutospacing="1" w:after="0" w:line="240" w:lineRule="auto"/>
        <w:jc w:val="center"/>
        <w:rPr>
          <w:rFonts w:ascii="Arial" w:hAnsi="Arial" w:cs="Arial"/>
          <w:color w:val="F1F1F1"/>
          <w:sz w:val="28"/>
          <w:szCs w:val="28"/>
        </w:rPr>
      </w:pP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Style w:val="strong0"/>
          <w:rFonts w:ascii="Arial" w:hAnsi="Arial" w:cs="Arial"/>
          <w:b/>
          <w:bCs/>
          <w:color w:val="000000"/>
          <w:sz w:val="24"/>
          <w:szCs w:val="24"/>
        </w:rPr>
        <w:t>Formulacija: </w:t>
      </w:r>
      <w:r w:rsidRPr="00136C3E">
        <w:rPr>
          <w:rFonts w:ascii="Arial" w:hAnsi="Arial" w:cs="Arial"/>
          <w:color w:val="7D7D7D"/>
          <w:sz w:val="24"/>
          <w:szCs w:val="24"/>
        </w:rPr>
        <w:t>Koncentrovana suspenzija za tretiranje semena (FS)</w:t>
      </w: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Fonts w:ascii="Arial" w:hAnsi="Arial" w:cs="Arial"/>
          <w:color w:val="7D7D7D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Style w:val="strong0"/>
          <w:rFonts w:ascii="Arial" w:hAnsi="Arial" w:cs="Arial"/>
          <w:b/>
          <w:bCs/>
          <w:color w:val="000000"/>
          <w:sz w:val="24"/>
          <w:szCs w:val="24"/>
        </w:rPr>
        <w:lastRenderedPageBreak/>
        <w:t>Primena:</w:t>
      </w:r>
      <w:r w:rsidRPr="00136C3E">
        <w:rPr>
          <w:rFonts w:ascii="Arial" w:hAnsi="Arial" w:cs="Arial"/>
          <w:color w:val="7D7D7D"/>
          <w:sz w:val="24"/>
          <w:szCs w:val="24"/>
        </w:rPr>
        <w:br/>
      </w:r>
      <w:r w:rsidRPr="00136C3E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36C3E">
        <w:rPr>
          <w:rStyle w:val="Strong"/>
          <w:rFonts w:ascii="Arial" w:hAnsi="Arial" w:cs="Arial"/>
          <w:color w:val="000000"/>
          <w:sz w:val="24"/>
          <w:szCs w:val="24"/>
        </w:rPr>
        <w:t> kukuruz:</w:t>
      </w:r>
      <w:r w:rsidRPr="00136C3E">
        <w:rPr>
          <w:rFonts w:ascii="Arial" w:hAnsi="Arial" w:cs="Arial"/>
          <w:color w:val="7D7D7D"/>
          <w:sz w:val="24"/>
          <w:szCs w:val="24"/>
        </w:rPr>
        <w:t> suzbijanje larvi skočibuba - žičnjaka (fam. Elateridae) u kol. 1,5-2 l/100 kg semena tretiranjem u toku dorade semena u odgovarajućim uređajima, koji obezbeđuju intenzivno mešanje semena (ravnomerno nanošenje sredstva), maksimalno jednom, u toku dorade semena;</w:t>
      </w:r>
      <w:r w:rsidRPr="00136C3E">
        <w:rPr>
          <w:rFonts w:ascii="Arial" w:hAnsi="Arial" w:cs="Arial"/>
          <w:color w:val="7D7D7D"/>
          <w:sz w:val="24"/>
          <w:szCs w:val="24"/>
        </w:rPr>
        <w:br/>
      </w:r>
      <w:r w:rsidRPr="00136C3E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36C3E">
        <w:rPr>
          <w:rStyle w:val="Strong"/>
          <w:rFonts w:ascii="Arial" w:hAnsi="Arial" w:cs="Arial"/>
          <w:color w:val="000000"/>
          <w:sz w:val="24"/>
          <w:szCs w:val="24"/>
        </w:rPr>
        <w:t> suncokret,</w:t>
      </w:r>
      <w:r w:rsidRPr="00136C3E">
        <w:rPr>
          <w:rFonts w:ascii="Arial" w:hAnsi="Arial" w:cs="Arial"/>
          <w:b/>
          <w:bCs/>
          <w:color w:val="000000"/>
          <w:sz w:val="24"/>
          <w:szCs w:val="24"/>
        </w:rPr>
        <w:t> uljana repica:</w:t>
      </w:r>
      <w:r w:rsidRPr="00136C3E">
        <w:rPr>
          <w:rFonts w:ascii="Arial" w:hAnsi="Arial" w:cs="Arial"/>
          <w:color w:val="7D7D7D"/>
          <w:sz w:val="24"/>
          <w:szCs w:val="24"/>
        </w:rPr>
        <w:t> suzbijanje larvi skočibuba - žičnjaka (fam. Elateridae) u kol. 2 l/100 kg semena tretiranjem u toku dorade semena u odgovarajućim uređajima, koji obezbeđuju intenzivno mešanje semena (ravnomerno nanošenje sredstva), maksimalno jednom, u toku dorade semena. </w:t>
      </w:r>
      <w:r w:rsidRPr="00136C3E">
        <w:rPr>
          <w:rStyle w:val="Strong"/>
          <w:rFonts w:ascii="Arial" w:hAnsi="Arial" w:cs="Arial"/>
          <w:color w:val="000000"/>
          <w:sz w:val="24"/>
          <w:szCs w:val="24"/>
        </w:rPr>
        <w:t>kukuruz, suncokret:</w:t>
      </w:r>
      <w:r w:rsidRPr="00136C3E">
        <w:rPr>
          <w:rFonts w:ascii="Arial" w:hAnsi="Arial" w:cs="Arial"/>
          <w:color w:val="7D7D7D"/>
          <w:sz w:val="24"/>
          <w:szCs w:val="24"/>
        </w:rPr>
        <w:t>za odbijanje ptica (vrane, fazani, gačci, rečni galebovi i dr.) u kol. 1 l/100 kg semena bez razređivanja ili uz dodatak vode (vlažno tretiranje) u odnosu 1:1 (2000 ml rastvora/100 kg semena) tretiranjem u toku dorade semena u odgovarajućim uređajima, koji obezbeđuju intenzivno mešanje semena (ravnomerno nanošenje sredstva), maksimalno jednom, u toku dorade semena</w:t>
      </w: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Fonts w:ascii="Arial" w:hAnsi="Arial" w:cs="Arial"/>
          <w:color w:val="7D7D7D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Style w:val="Strong"/>
          <w:rFonts w:ascii="Arial" w:hAnsi="Arial" w:cs="Arial"/>
          <w:color w:val="000000"/>
          <w:sz w:val="24"/>
          <w:szCs w:val="24"/>
        </w:rPr>
        <w:t>Mehanizam i način delovanja a.m.: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Inhibitori acetilholinesteraze.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Moluskocid, nesistemični insekticid i akaricid sa kontaktnim i digestivnim delovanjem i repelent za ptice.</w:t>
      </w:r>
    </w:p>
    <w:p w:rsidR="0051154A" w:rsidRPr="00136C3E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Fonts w:ascii="Arial" w:hAnsi="Arial" w:cs="Arial"/>
          <w:color w:val="7D7D7D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51154A" w:rsidRDefault="0051154A" w:rsidP="0051154A">
      <w:pPr>
        <w:spacing w:before="236" w:after="236"/>
        <w:rPr>
          <w:rFonts w:ascii="Arial" w:hAnsi="Arial" w:cs="Arial"/>
          <w:color w:val="7D7D7D"/>
          <w:sz w:val="24"/>
          <w:szCs w:val="24"/>
        </w:rPr>
      </w:pPr>
      <w:r w:rsidRPr="00136C3E">
        <w:rPr>
          <w:rStyle w:val="Strong"/>
          <w:rFonts w:ascii="Arial" w:hAnsi="Arial" w:cs="Arial"/>
          <w:color w:val="000000"/>
          <w:sz w:val="24"/>
          <w:szCs w:val="24"/>
        </w:rPr>
        <w:t>Napomena: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Na istom zemljištu, setva semena tretiranog preparatima na bazi drugih karbamata može se obavljati samo jednom u toku dve godine.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Tretirano seme se mora prosušiti pre setve.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Tretirano seme se ne sme koristiti za ishranu ljudi, riba i toplokrvnih životinja.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Prilikom setve, tretirano seme se ne sme ostavljati na površini zemlje.</w:t>
      </w:r>
      <w:r w:rsidRPr="00136C3E">
        <w:rPr>
          <w:rFonts w:ascii="Arial" w:hAnsi="Arial" w:cs="Arial"/>
          <w:color w:val="7D7D7D"/>
          <w:sz w:val="24"/>
          <w:szCs w:val="24"/>
        </w:rPr>
        <w:br/>
        <w:t>- Najmanje 7 dana od dana setve tretiranog semena ne dozvoliti pristup domaćim životinjama.</w:t>
      </w:r>
    </w:p>
    <w:p w:rsidR="00B80D44" w:rsidRPr="004E6468" w:rsidRDefault="00B80D44" w:rsidP="00B80D44">
      <w:pPr>
        <w:spacing w:line="240" w:lineRule="auto"/>
        <w:rPr>
          <w:b/>
          <w:sz w:val="36"/>
          <w:szCs w:val="36"/>
          <w:u w:val="single"/>
          <w:lang/>
        </w:rPr>
      </w:pPr>
      <w:r w:rsidRPr="00282E11">
        <w:rPr>
          <w:b/>
          <w:sz w:val="28"/>
          <w:szCs w:val="28"/>
        </w:rPr>
        <w:t>Domaći rad</w:t>
      </w:r>
      <w:r>
        <w:rPr>
          <w:b/>
          <w:sz w:val="28"/>
          <w:szCs w:val="28"/>
        </w:rPr>
        <w:t xml:space="preserve">: </w:t>
      </w:r>
    </w:p>
    <w:p w:rsidR="00B80D44" w:rsidRDefault="00B80D44" w:rsidP="00B80D44">
      <w:pPr>
        <w:spacing w:line="240" w:lineRule="auto"/>
        <w:rPr>
          <w:b/>
          <w:sz w:val="28"/>
          <w:szCs w:val="28"/>
        </w:rPr>
      </w:pPr>
      <w:r w:rsidRPr="00282E11">
        <w:rPr>
          <w:b/>
          <w:sz w:val="28"/>
          <w:szCs w:val="28"/>
        </w:rPr>
        <w:t xml:space="preserve">Pažljivo pročitati nastavni list </w:t>
      </w:r>
      <w:r>
        <w:rPr>
          <w:b/>
          <w:sz w:val="28"/>
          <w:szCs w:val="28"/>
        </w:rPr>
        <w:t xml:space="preserve"> </w:t>
      </w:r>
      <w:r w:rsidRPr="00282E11">
        <w:rPr>
          <w:b/>
          <w:sz w:val="28"/>
          <w:szCs w:val="28"/>
        </w:rPr>
        <w:t>,naučiti</w:t>
      </w:r>
      <w:r>
        <w:rPr>
          <w:b/>
          <w:sz w:val="28"/>
          <w:szCs w:val="28"/>
        </w:rPr>
        <w:t xml:space="preserve"> nematocide, moluscide, avicide tj. repelente za ptice, pojam, primenu…</w:t>
      </w:r>
    </w:p>
    <w:p w:rsidR="00B80D44" w:rsidRDefault="00B80D44" w:rsidP="00E2195C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B80D44" w:rsidRDefault="00B80D44" w:rsidP="00E2195C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B80D44" w:rsidRDefault="00B80D44" w:rsidP="00E2195C">
      <w:pPr>
        <w:spacing w:line="240" w:lineRule="auto"/>
        <w:rPr>
          <w:b/>
          <w:sz w:val="32"/>
          <w:szCs w:val="32"/>
          <w:highlight w:val="red"/>
          <w:u w:val="single"/>
          <w:lang/>
        </w:rPr>
      </w:pPr>
    </w:p>
    <w:p w:rsidR="00E2195C" w:rsidRDefault="00E2195C" w:rsidP="00E2195C">
      <w:pPr>
        <w:spacing w:line="240" w:lineRule="auto"/>
        <w:rPr>
          <w:b/>
          <w:sz w:val="36"/>
          <w:szCs w:val="36"/>
          <w:u w:val="single"/>
        </w:rPr>
      </w:pPr>
      <w:r w:rsidRPr="00FF587E">
        <w:rPr>
          <w:b/>
          <w:sz w:val="32"/>
          <w:szCs w:val="32"/>
          <w:highlight w:val="red"/>
          <w:u w:val="single"/>
          <w:lang/>
        </w:rPr>
        <w:lastRenderedPageBreak/>
        <w:t>2</w:t>
      </w:r>
      <w:r w:rsidRPr="00FF587E">
        <w:rPr>
          <w:b/>
          <w:sz w:val="32"/>
          <w:szCs w:val="32"/>
          <w:highlight w:val="red"/>
          <w:u w:val="single"/>
          <w:lang/>
        </w:rPr>
        <w:t>2.</w:t>
      </w:r>
      <w:r w:rsidRPr="00FF587E">
        <w:rPr>
          <w:b/>
          <w:sz w:val="36"/>
          <w:szCs w:val="36"/>
          <w:highlight w:val="red"/>
          <w:u w:val="single"/>
        </w:rPr>
        <w:t xml:space="preserve"> Čas ---  Učenje na daljinu </w:t>
      </w:r>
      <w:r w:rsidRPr="00FF587E">
        <w:rPr>
          <w:b/>
          <w:sz w:val="36"/>
          <w:szCs w:val="36"/>
          <w:highlight w:val="red"/>
          <w:u w:val="single"/>
          <w:lang/>
        </w:rPr>
        <w:t>1</w:t>
      </w:r>
      <w:r w:rsidRPr="00FF587E">
        <w:rPr>
          <w:b/>
          <w:sz w:val="36"/>
          <w:szCs w:val="36"/>
          <w:highlight w:val="red"/>
          <w:u w:val="single"/>
          <w:lang/>
        </w:rPr>
        <w:t>6</w:t>
      </w:r>
      <w:r w:rsidRPr="00FF587E">
        <w:rPr>
          <w:b/>
          <w:sz w:val="36"/>
          <w:szCs w:val="36"/>
          <w:highlight w:val="red"/>
          <w:u w:val="single"/>
          <w:lang/>
        </w:rPr>
        <w:t>.05.</w:t>
      </w:r>
      <w:r w:rsidRPr="00FF587E">
        <w:rPr>
          <w:b/>
          <w:sz w:val="36"/>
          <w:szCs w:val="36"/>
          <w:highlight w:val="red"/>
          <w:u w:val="single"/>
        </w:rPr>
        <w:t>.2020.</w:t>
      </w:r>
    </w:p>
    <w:p w:rsidR="00B80D44" w:rsidRDefault="00B80D44" w:rsidP="00E2195C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Ponavljanje gradiva</w:t>
      </w:r>
    </w:p>
    <w:p w:rsidR="00B80D44" w:rsidRDefault="00B80D44" w:rsidP="00E2195C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Domaći rad:</w:t>
      </w:r>
    </w:p>
    <w:p w:rsidR="00FF587E" w:rsidRDefault="00E2195C" w:rsidP="00911DAC">
      <w:pPr>
        <w:spacing w:line="240" w:lineRule="auto"/>
        <w:rPr>
          <w:b/>
          <w:sz w:val="32"/>
          <w:szCs w:val="32"/>
        </w:rPr>
      </w:pPr>
      <w:r w:rsidRPr="00FF587E">
        <w:rPr>
          <w:b/>
          <w:sz w:val="32"/>
          <w:szCs w:val="32"/>
          <w:highlight w:val="red"/>
        </w:rPr>
        <w:t>Zadatak:</w:t>
      </w:r>
      <w:r>
        <w:rPr>
          <w:b/>
          <w:sz w:val="32"/>
          <w:szCs w:val="32"/>
        </w:rPr>
        <w:t xml:space="preserve"> </w:t>
      </w:r>
    </w:p>
    <w:p w:rsidR="00AD29AE" w:rsidRPr="00FF587E" w:rsidRDefault="00FF587E" w:rsidP="00911DAC">
      <w:pPr>
        <w:spacing w:line="240" w:lineRule="auto"/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</w:pPr>
      <w:r w:rsidRPr="00FF587E">
        <w:rPr>
          <w:b/>
          <w:sz w:val="28"/>
          <w:szCs w:val="28"/>
        </w:rPr>
        <w:t>O</w:t>
      </w:r>
      <w:r w:rsidR="00E2195C" w:rsidRPr="00FF587E">
        <w:rPr>
          <w:b/>
          <w:sz w:val="28"/>
          <w:szCs w:val="28"/>
        </w:rPr>
        <w:t xml:space="preserve">piši kako možemo </w:t>
      </w:r>
      <w:r w:rsidRPr="00FF587E">
        <w:rPr>
          <w:b/>
          <w:sz w:val="28"/>
          <w:szCs w:val="28"/>
        </w:rPr>
        <w:t xml:space="preserve">sprečiti </w:t>
      </w:r>
      <w:r w:rsidRPr="00FF587E">
        <w:rPr>
          <w:rStyle w:val="Strong"/>
          <w:rFonts w:ascii="Calibri" w:hAnsi="Calibri" w:cs="Calibri"/>
          <w:b w:val="0"/>
          <w:color w:val="383838"/>
          <w:sz w:val="28"/>
          <w:szCs w:val="28"/>
          <w:shd w:val="clear" w:color="auto" w:fill="FFFFFF"/>
        </w:rPr>
        <w:t>č</w:t>
      </w:r>
      <w:r w:rsidR="00E2195C" w:rsidRPr="00FF587E">
        <w:rPr>
          <w:rStyle w:val="Strong"/>
          <w:rFonts w:ascii="Calibri" w:hAnsi="Calibri" w:cs="Calibri"/>
          <w:b w:val="0"/>
          <w:color w:val="383838"/>
          <w:sz w:val="28"/>
          <w:szCs w:val="28"/>
          <w:shd w:val="clear" w:color="auto" w:fill="FFFFFF"/>
        </w:rPr>
        <w:t>vorak</w:t>
      </w:r>
      <w:r w:rsidRPr="00FF587E">
        <w:rPr>
          <w:rStyle w:val="Strong"/>
          <w:rFonts w:ascii="Calibri" w:hAnsi="Calibri" w:cs="Calibri"/>
          <w:b w:val="0"/>
          <w:color w:val="383838"/>
          <w:sz w:val="28"/>
          <w:szCs w:val="28"/>
          <w:shd w:val="clear" w:color="auto" w:fill="FFFFFF"/>
        </w:rPr>
        <w:t>a</w:t>
      </w:r>
      <w:r w:rsidR="00E2195C"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> (</w:t>
      </w:r>
      <w:r w:rsidR="00E2195C" w:rsidRPr="00FF587E">
        <w:rPr>
          <w:rFonts w:ascii="Calibri" w:hAnsi="Calibri" w:cs="Calibri"/>
          <w:b/>
          <w:i/>
          <w:iCs/>
          <w:color w:val="383838"/>
          <w:sz w:val="28"/>
          <w:szCs w:val="28"/>
          <w:shd w:val="clear" w:color="auto" w:fill="FFFFFF"/>
        </w:rPr>
        <w:t>Sturnus vulgaris</w:t>
      </w:r>
      <w:r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>) da  nanese</w:t>
      </w:r>
      <w:r w:rsidR="00E2195C"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 xml:space="preserve"> velike štete u voćnjacima i vinogradima</w:t>
      </w:r>
      <w:r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 xml:space="preserve"> a da ne koristimo hemiska sredstva kao repelente!</w:t>
      </w:r>
    </w:p>
    <w:p w:rsidR="00FF587E" w:rsidRPr="00FF587E" w:rsidRDefault="00FF587E" w:rsidP="00911DAC">
      <w:pPr>
        <w:spacing w:line="240" w:lineRule="auto"/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</w:pPr>
      <w:r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>Pretraži na internet</w:t>
      </w:r>
    </w:p>
    <w:p w:rsidR="00FF587E" w:rsidRPr="00FF587E" w:rsidRDefault="00FF587E" w:rsidP="00911DAC">
      <w:pPr>
        <w:spacing w:line="240" w:lineRule="auto"/>
        <w:rPr>
          <w:b/>
          <w:sz w:val="28"/>
          <w:szCs w:val="28"/>
        </w:rPr>
      </w:pPr>
      <w:r w:rsidRPr="00FF587E">
        <w:rPr>
          <w:rFonts w:ascii="Calibri" w:hAnsi="Calibri" w:cs="Calibri"/>
          <w:b/>
          <w:color w:val="383838"/>
          <w:sz w:val="28"/>
          <w:szCs w:val="28"/>
          <w:shd w:val="clear" w:color="auto" w:fill="FFFFFF"/>
        </w:rPr>
        <w:t>Ključne reči: čvorak, velike štete, voćnjaci, vinogradi,</w:t>
      </w:r>
    </w:p>
    <w:p w:rsidR="00E2195C" w:rsidRPr="00E2195C" w:rsidRDefault="00E2195C" w:rsidP="00911DAC">
      <w:pPr>
        <w:spacing w:line="240" w:lineRule="auto"/>
        <w:rPr>
          <w:b/>
          <w:sz w:val="28"/>
          <w:szCs w:val="28"/>
          <w:u w:val="single"/>
        </w:rPr>
      </w:pPr>
    </w:p>
    <w:p w:rsidR="00CE198C" w:rsidRPr="00D32AE4" w:rsidRDefault="00D32AE4" w:rsidP="00911DAC">
      <w:pPr>
        <w:spacing w:line="240" w:lineRule="auto"/>
        <w:rPr>
          <w:rFonts w:cs="Calibri"/>
          <w:b/>
          <w:sz w:val="32"/>
          <w:szCs w:val="32"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14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CE198C" w:rsidRDefault="00CE198C" w:rsidP="00911DAC">
      <w:pPr>
        <w:spacing w:line="240" w:lineRule="auto"/>
        <w:rPr>
          <w:b/>
          <w:sz w:val="32"/>
          <w:szCs w:val="32"/>
        </w:rPr>
      </w:pPr>
    </w:p>
    <w:p w:rsidR="00CE198C" w:rsidRPr="00D32AE4" w:rsidRDefault="00CE198C" w:rsidP="00911DAC">
      <w:pPr>
        <w:spacing w:line="240" w:lineRule="auto"/>
        <w:rPr>
          <w:b/>
          <w:sz w:val="32"/>
          <w:szCs w:val="32"/>
        </w:rPr>
      </w:pPr>
    </w:p>
    <w:sectPr w:rsidR="00CE198C" w:rsidRPr="00D32AE4" w:rsidSect="0091523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45" w:rsidRDefault="001C4845" w:rsidP="00A84F67">
      <w:pPr>
        <w:spacing w:after="0" w:line="240" w:lineRule="auto"/>
      </w:pPr>
      <w:r>
        <w:separator/>
      </w:r>
    </w:p>
  </w:endnote>
  <w:endnote w:type="continuationSeparator" w:id="1">
    <w:p w:rsidR="001C4845" w:rsidRDefault="001C4845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D31D54" w:rsidRDefault="00D31D54">
        <w:pPr>
          <w:pStyle w:val="Footer"/>
          <w:jc w:val="right"/>
        </w:pPr>
        <w:fldSimple w:instr=" PAGE   \* MERGEFORMAT ">
          <w:r w:rsidR="004933B1">
            <w:rPr>
              <w:noProof/>
            </w:rPr>
            <w:t>10</w:t>
          </w:r>
        </w:fldSimple>
      </w:p>
    </w:sdtContent>
  </w:sdt>
  <w:p w:rsidR="00D31D54" w:rsidRDefault="00D31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45" w:rsidRDefault="001C4845" w:rsidP="00A84F67">
      <w:pPr>
        <w:spacing w:after="0" w:line="240" w:lineRule="auto"/>
      </w:pPr>
      <w:r>
        <w:separator/>
      </w:r>
    </w:p>
  </w:footnote>
  <w:footnote w:type="continuationSeparator" w:id="1">
    <w:p w:rsidR="001C4845" w:rsidRDefault="001C4845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D31D54" w:rsidRDefault="00D31D54">
        <w:pPr>
          <w:pStyle w:val="Header"/>
          <w:jc w:val="center"/>
        </w:pPr>
        <w:fldSimple w:instr=" PAGE   \* MERGEFORMAT ">
          <w:r w:rsidR="004933B1">
            <w:rPr>
              <w:noProof/>
            </w:rPr>
            <w:t>10</w:t>
          </w:r>
        </w:fldSimple>
      </w:p>
    </w:sdtContent>
  </w:sdt>
  <w:p w:rsidR="00D31D54" w:rsidRDefault="00D31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6F"/>
    <w:multiLevelType w:val="hybridMultilevel"/>
    <w:tmpl w:val="8C204CE6"/>
    <w:lvl w:ilvl="0" w:tplc="A6A6E2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04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F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E32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E65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C8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6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A7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E2E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E4653"/>
    <w:multiLevelType w:val="hybridMultilevel"/>
    <w:tmpl w:val="1D4EB204"/>
    <w:lvl w:ilvl="0" w:tplc="DD44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E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A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2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6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07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0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AA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5357"/>
    <w:multiLevelType w:val="hybridMultilevel"/>
    <w:tmpl w:val="089C920A"/>
    <w:lvl w:ilvl="0" w:tplc="3648EC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0F4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27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42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87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CA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01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22C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ED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D3CF9"/>
    <w:multiLevelType w:val="hybridMultilevel"/>
    <w:tmpl w:val="DAB4D7FA"/>
    <w:lvl w:ilvl="0" w:tplc="24368F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94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5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0F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FD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6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CA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F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9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A140D"/>
    <w:multiLevelType w:val="hybridMultilevel"/>
    <w:tmpl w:val="CBB46170"/>
    <w:lvl w:ilvl="0" w:tplc="94DC5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21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AF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4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648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4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EC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9E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70B"/>
    <w:multiLevelType w:val="hybridMultilevel"/>
    <w:tmpl w:val="7ED66D38"/>
    <w:lvl w:ilvl="0" w:tplc="9F10C7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0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5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8B1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C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9A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6C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641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10C3"/>
    <w:multiLevelType w:val="multilevel"/>
    <w:tmpl w:val="99D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D33D2"/>
    <w:multiLevelType w:val="hybridMultilevel"/>
    <w:tmpl w:val="E62002A8"/>
    <w:lvl w:ilvl="0" w:tplc="3E9C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57B98"/>
    <w:multiLevelType w:val="hybridMultilevel"/>
    <w:tmpl w:val="AE82408A"/>
    <w:lvl w:ilvl="0" w:tplc="6B225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27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E79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D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82E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C8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48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7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45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15FE1"/>
    <w:multiLevelType w:val="hybridMultilevel"/>
    <w:tmpl w:val="11763C8E"/>
    <w:lvl w:ilvl="0" w:tplc="75CA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0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0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C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4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4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4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4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C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B24091"/>
    <w:multiLevelType w:val="hybridMultilevel"/>
    <w:tmpl w:val="87962FF4"/>
    <w:lvl w:ilvl="0" w:tplc="2332A3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418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8C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3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4C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A4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EC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A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4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97392"/>
    <w:multiLevelType w:val="hybridMultilevel"/>
    <w:tmpl w:val="F2C61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647D6"/>
    <w:multiLevelType w:val="hybridMultilevel"/>
    <w:tmpl w:val="5B76373E"/>
    <w:lvl w:ilvl="0" w:tplc="D63A2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A1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C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C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4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EE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E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2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956660"/>
    <w:multiLevelType w:val="hybridMultilevel"/>
    <w:tmpl w:val="9CDE8328"/>
    <w:lvl w:ilvl="0" w:tplc="176AAA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EA8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67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6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C34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BD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4B5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9B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7A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B4B8A"/>
    <w:multiLevelType w:val="hybridMultilevel"/>
    <w:tmpl w:val="6B7257D8"/>
    <w:lvl w:ilvl="0" w:tplc="8140E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C51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095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7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C83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F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0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2F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6E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40B23"/>
    <w:multiLevelType w:val="hybridMultilevel"/>
    <w:tmpl w:val="EC6A4778"/>
    <w:lvl w:ilvl="0" w:tplc="28FCAA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E98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60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66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4D9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CA8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A9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4CC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01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75168"/>
    <w:multiLevelType w:val="hybridMultilevel"/>
    <w:tmpl w:val="6CB2478A"/>
    <w:lvl w:ilvl="0" w:tplc="E6C4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C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8D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E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4E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A0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C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4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80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374C1"/>
    <w:multiLevelType w:val="hybridMultilevel"/>
    <w:tmpl w:val="D36EC2C4"/>
    <w:lvl w:ilvl="0" w:tplc="656666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75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29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64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CB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430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62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66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06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D15B8"/>
    <w:multiLevelType w:val="hybridMultilevel"/>
    <w:tmpl w:val="C3761FB0"/>
    <w:lvl w:ilvl="0" w:tplc="256293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EAF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038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D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18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E42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8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67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7730B8"/>
    <w:multiLevelType w:val="hybridMultilevel"/>
    <w:tmpl w:val="A4108110"/>
    <w:lvl w:ilvl="0" w:tplc="C016C6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B2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D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A5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B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3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DD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33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F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672FF"/>
    <w:multiLevelType w:val="hybridMultilevel"/>
    <w:tmpl w:val="D8224EB8"/>
    <w:lvl w:ilvl="0" w:tplc="9440E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C93453"/>
    <w:multiLevelType w:val="hybridMultilevel"/>
    <w:tmpl w:val="2D14DAEA"/>
    <w:lvl w:ilvl="0" w:tplc="F53A66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7F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AED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D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08E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04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A7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32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82083"/>
    <w:multiLevelType w:val="hybridMultilevel"/>
    <w:tmpl w:val="DD3CD2A0"/>
    <w:lvl w:ilvl="0" w:tplc="E5EC22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4E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66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F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887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38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8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E8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614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E533C"/>
    <w:multiLevelType w:val="hybridMultilevel"/>
    <w:tmpl w:val="D62844B8"/>
    <w:lvl w:ilvl="0" w:tplc="CD92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85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E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2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E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4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5F0291"/>
    <w:multiLevelType w:val="hybridMultilevel"/>
    <w:tmpl w:val="2E5A7ACC"/>
    <w:lvl w:ilvl="0" w:tplc="5296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2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EE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A9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4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C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76473E"/>
    <w:multiLevelType w:val="hybridMultilevel"/>
    <w:tmpl w:val="8CA2C92A"/>
    <w:lvl w:ilvl="0" w:tplc="E24E8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4D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01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E6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0E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E0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2D4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8F0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8DC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36642"/>
    <w:multiLevelType w:val="hybridMultilevel"/>
    <w:tmpl w:val="8BACCEF4"/>
    <w:lvl w:ilvl="0" w:tplc="0CF0D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87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254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6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9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C4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E56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C5D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210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15460"/>
    <w:multiLevelType w:val="hybridMultilevel"/>
    <w:tmpl w:val="7FBE3906"/>
    <w:lvl w:ilvl="0" w:tplc="1B423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044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4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E5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0A8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5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3A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8ED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D7CCE"/>
    <w:multiLevelType w:val="multilevel"/>
    <w:tmpl w:val="578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E3786"/>
    <w:multiLevelType w:val="hybridMultilevel"/>
    <w:tmpl w:val="796A58E0"/>
    <w:lvl w:ilvl="0" w:tplc="03B2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4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4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27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4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C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6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F101FE"/>
    <w:multiLevelType w:val="hybridMultilevel"/>
    <w:tmpl w:val="3F2E5C82"/>
    <w:lvl w:ilvl="0" w:tplc="5360EB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40A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028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79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76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10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34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8A3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99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"/>
  </w:num>
  <w:num w:numId="5">
    <w:abstractNumId w:val="18"/>
  </w:num>
  <w:num w:numId="6">
    <w:abstractNumId w:val="10"/>
  </w:num>
  <w:num w:numId="7">
    <w:abstractNumId w:val="14"/>
  </w:num>
  <w:num w:numId="8">
    <w:abstractNumId w:val="27"/>
  </w:num>
  <w:num w:numId="9">
    <w:abstractNumId w:val="0"/>
  </w:num>
  <w:num w:numId="10">
    <w:abstractNumId w:val="8"/>
  </w:num>
  <w:num w:numId="11">
    <w:abstractNumId w:val="16"/>
  </w:num>
  <w:num w:numId="12">
    <w:abstractNumId w:val="26"/>
  </w:num>
  <w:num w:numId="13">
    <w:abstractNumId w:val="23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31"/>
  </w:num>
  <w:num w:numId="19">
    <w:abstractNumId w:val="28"/>
  </w:num>
  <w:num w:numId="20">
    <w:abstractNumId w:val="4"/>
  </w:num>
  <w:num w:numId="21">
    <w:abstractNumId w:val="17"/>
  </w:num>
  <w:num w:numId="22">
    <w:abstractNumId w:val="15"/>
  </w:num>
  <w:num w:numId="23">
    <w:abstractNumId w:val="21"/>
  </w:num>
  <w:num w:numId="24">
    <w:abstractNumId w:val="7"/>
  </w:num>
  <w:num w:numId="25">
    <w:abstractNumId w:val="11"/>
  </w:num>
  <w:num w:numId="26">
    <w:abstractNumId w:val="30"/>
  </w:num>
  <w:num w:numId="27">
    <w:abstractNumId w:val="25"/>
  </w:num>
  <w:num w:numId="28">
    <w:abstractNumId w:val="12"/>
  </w:num>
  <w:num w:numId="29">
    <w:abstractNumId w:val="24"/>
  </w:num>
  <w:num w:numId="30">
    <w:abstractNumId w:val="9"/>
  </w:num>
  <w:num w:numId="31">
    <w:abstractNumId w:val="6"/>
  </w:num>
  <w:num w:numId="3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05A55"/>
    <w:rsid w:val="0001619B"/>
    <w:rsid w:val="000304CF"/>
    <w:rsid w:val="000519EC"/>
    <w:rsid w:val="00053FCD"/>
    <w:rsid w:val="00054DFE"/>
    <w:rsid w:val="000662BC"/>
    <w:rsid w:val="00075993"/>
    <w:rsid w:val="000A6BFC"/>
    <w:rsid w:val="00105B7B"/>
    <w:rsid w:val="00110B17"/>
    <w:rsid w:val="00115C4A"/>
    <w:rsid w:val="001254EC"/>
    <w:rsid w:val="00132461"/>
    <w:rsid w:val="00136C3E"/>
    <w:rsid w:val="001479CB"/>
    <w:rsid w:val="001554EE"/>
    <w:rsid w:val="00161E76"/>
    <w:rsid w:val="001623DB"/>
    <w:rsid w:val="00174CC1"/>
    <w:rsid w:val="00175661"/>
    <w:rsid w:val="001928F0"/>
    <w:rsid w:val="001A3A9B"/>
    <w:rsid w:val="001A5797"/>
    <w:rsid w:val="001B68FB"/>
    <w:rsid w:val="001C0417"/>
    <w:rsid w:val="001C4845"/>
    <w:rsid w:val="001C5DA1"/>
    <w:rsid w:val="001D345D"/>
    <w:rsid w:val="001F3133"/>
    <w:rsid w:val="00207AD4"/>
    <w:rsid w:val="002215CA"/>
    <w:rsid w:val="00226908"/>
    <w:rsid w:val="00250E5B"/>
    <w:rsid w:val="00253D0D"/>
    <w:rsid w:val="002559AD"/>
    <w:rsid w:val="00270133"/>
    <w:rsid w:val="0027029C"/>
    <w:rsid w:val="00282E11"/>
    <w:rsid w:val="002A276C"/>
    <w:rsid w:val="002B2248"/>
    <w:rsid w:val="002C0877"/>
    <w:rsid w:val="002D3661"/>
    <w:rsid w:val="002D69EE"/>
    <w:rsid w:val="002E13C7"/>
    <w:rsid w:val="002F5EDA"/>
    <w:rsid w:val="0033313D"/>
    <w:rsid w:val="00343336"/>
    <w:rsid w:val="00365752"/>
    <w:rsid w:val="00376B17"/>
    <w:rsid w:val="00397817"/>
    <w:rsid w:val="003B0A35"/>
    <w:rsid w:val="003B41A5"/>
    <w:rsid w:val="003C1921"/>
    <w:rsid w:val="003C2156"/>
    <w:rsid w:val="003D1C97"/>
    <w:rsid w:val="003D2C8B"/>
    <w:rsid w:val="003D7269"/>
    <w:rsid w:val="003F3AD3"/>
    <w:rsid w:val="00411698"/>
    <w:rsid w:val="00417F1F"/>
    <w:rsid w:val="00426467"/>
    <w:rsid w:val="004329E5"/>
    <w:rsid w:val="00467BEB"/>
    <w:rsid w:val="004933B1"/>
    <w:rsid w:val="00495F56"/>
    <w:rsid w:val="004B2566"/>
    <w:rsid w:val="004B41C9"/>
    <w:rsid w:val="004B6325"/>
    <w:rsid w:val="004E21A2"/>
    <w:rsid w:val="004E6468"/>
    <w:rsid w:val="004F1ED0"/>
    <w:rsid w:val="00501DE1"/>
    <w:rsid w:val="0051154A"/>
    <w:rsid w:val="005230AB"/>
    <w:rsid w:val="00523D42"/>
    <w:rsid w:val="005575EA"/>
    <w:rsid w:val="005728FE"/>
    <w:rsid w:val="005761B5"/>
    <w:rsid w:val="005B4AD2"/>
    <w:rsid w:val="005B608C"/>
    <w:rsid w:val="005C0032"/>
    <w:rsid w:val="005D756F"/>
    <w:rsid w:val="005E44A8"/>
    <w:rsid w:val="005F098B"/>
    <w:rsid w:val="005F46DD"/>
    <w:rsid w:val="005F5A0E"/>
    <w:rsid w:val="006009C2"/>
    <w:rsid w:val="00611BB7"/>
    <w:rsid w:val="006335CF"/>
    <w:rsid w:val="00635535"/>
    <w:rsid w:val="0064549A"/>
    <w:rsid w:val="00676D95"/>
    <w:rsid w:val="006954CD"/>
    <w:rsid w:val="006A5CC6"/>
    <w:rsid w:val="006B4CA1"/>
    <w:rsid w:val="006B58AE"/>
    <w:rsid w:val="006C4D2F"/>
    <w:rsid w:val="006F055F"/>
    <w:rsid w:val="00705192"/>
    <w:rsid w:val="007062DC"/>
    <w:rsid w:val="00712561"/>
    <w:rsid w:val="00732B55"/>
    <w:rsid w:val="00737964"/>
    <w:rsid w:val="00746D70"/>
    <w:rsid w:val="00757B28"/>
    <w:rsid w:val="0076631B"/>
    <w:rsid w:val="00783778"/>
    <w:rsid w:val="0079753E"/>
    <w:rsid w:val="007A2C5B"/>
    <w:rsid w:val="007A77AE"/>
    <w:rsid w:val="007B1163"/>
    <w:rsid w:val="007B70E9"/>
    <w:rsid w:val="007B7BEE"/>
    <w:rsid w:val="007E58CA"/>
    <w:rsid w:val="008061B5"/>
    <w:rsid w:val="00827B27"/>
    <w:rsid w:val="008D2F57"/>
    <w:rsid w:val="008E089D"/>
    <w:rsid w:val="008E711C"/>
    <w:rsid w:val="00904BFC"/>
    <w:rsid w:val="00911DAC"/>
    <w:rsid w:val="0091508F"/>
    <w:rsid w:val="00915237"/>
    <w:rsid w:val="00917590"/>
    <w:rsid w:val="00922592"/>
    <w:rsid w:val="009227FB"/>
    <w:rsid w:val="0092662F"/>
    <w:rsid w:val="00932CA9"/>
    <w:rsid w:val="00984BC0"/>
    <w:rsid w:val="009A35FF"/>
    <w:rsid w:val="009B20ED"/>
    <w:rsid w:val="009B667C"/>
    <w:rsid w:val="009C6082"/>
    <w:rsid w:val="009D7292"/>
    <w:rsid w:val="009E7815"/>
    <w:rsid w:val="009F5D8E"/>
    <w:rsid w:val="009F6824"/>
    <w:rsid w:val="00A06BD4"/>
    <w:rsid w:val="00A4572D"/>
    <w:rsid w:val="00A465F7"/>
    <w:rsid w:val="00A732A7"/>
    <w:rsid w:val="00A7676C"/>
    <w:rsid w:val="00A84F67"/>
    <w:rsid w:val="00A937A8"/>
    <w:rsid w:val="00A94C3E"/>
    <w:rsid w:val="00AB48A8"/>
    <w:rsid w:val="00AB58F2"/>
    <w:rsid w:val="00AC0CDD"/>
    <w:rsid w:val="00AC47A0"/>
    <w:rsid w:val="00AC50DD"/>
    <w:rsid w:val="00AD29AE"/>
    <w:rsid w:val="00AD3B65"/>
    <w:rsid w:val="00B0208D"/>
    <w:rsid w:val="00B105E9"/>
    <w:rsid w:val="00B20FB9"/>
    <w:rsid w:val="00B3053F"/>
    <w:rsid w:val="00B32A46"/>
    <w:rsid w:val="00B64108"/>
    <w:rsid w:val="00B80D44"/>
    <w:rsid w:val="00B95ACD"/>
    <w:rsid w:val="00BB0E06"/>
    <w:rsid w:val="00BB6A7A"/>
    <w:rsid w:val="00BC44BC"/>
    <w:rsid w:val="00BC631D"/>
    <w:rsid w:val="00BF1150"/>
    <w:rsid w:val="00C123AD"/>
    <w:rsid w:val="00C56709"/>
    <w:rsid w:val="00C56BC3"/>
    <w:rsid w:val="00C573C2"/>
    <w:rsid w:val="00C61E9E"/>
    <w:rsid w:val="00C80213"/>
    <w:rsid w:val="00CA7167"/>
    <w:rsid w:val="00CC702D"/>
    <w:rsid w:val="00CE198C"/>
    <w:rsid w:val="00CE736D"/>
    <w:rsid w:val="00D02427"/>
    <w:rsid w:val="00D31D54"/>
    <w:rsid w:val="00D32AE4"/>
    <w:rsid w:val="00D3548E"/>
    <w:rsid w:val="00D53A05"/>
    <w:rsid w:val="00D56F6A"/>
    <w:rsid w:val="00D60781"/>
    <w:rsid w:val="00D608BF"/>
    <w:rsid w:val="00D61474"/>
    <w:rsid w:val="00D82646"/>
    <w:rsid w:val="00DA18B3"/>
    <w:rsid w:val="00DB1C09"/>
    <w:rsid w:val="00DC667F"/>
    <w:rsid w:val="00E01352"/>
    <w:rsid w:val="00E2195C"/>
    <w:rsid w:val="00E339BC"/>
    <w:rsid w:val="00E40971"/>
    <w:rsid w:val="00E4759F"/>
    <w:rsid w:val="00E61071"/>
    <w:rsid w:val="00E643DA"/>
    <w:rsid w:val="00E8605A"/>
    <w:rsid w:val="00EC082B"/>
    <w:rsid w:val="00EC4AA4"/>
    <w:rsid w:val="00EE0830"/>
    <w:rsid w:val="00EE2A27"/>
    <w:rsid w:val="00EF3571"/>
    <w:rsid w:val="00F12ABB"/>
    <w:rsid w:val="00F14713"/>
    <w:rsid w:val="00F151D4"/>
    <w:rsid w:val="00F36255"/>
    <w:rsid w:val="00F456D3"/>
    <w:rsid w:val="00F51D45"/>
    <w:rsid w:val="00F60E4D"/>
    <w:rsid w:val="00F6701A"/>
    <w:rsid w:val="00F70D5F"/>
    <w:rsid w:val="00F71E73"/>
    <w:rsid w:val="00F74A6C"/>
    <w:rsid w:val="00F93640"/>
    <w:rsid w:val="00FA1E0B"/>
    <w:rsid w:val="00FA2952"/>
    <w:rsid w:val="00FA39B9"/>
    <w:rsid w:val="00FA51DC"/>
    <w:rsid w:val="00FB1675"/>
    <w:rsid w:val="00FD262B"/>
    <w:rsid w:val="00FF0995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0C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31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citemtitle">
    <w:name w:val="fc_item_title"/>
    <w:basedOn w:val="DefaultParagraphFont"/>
    <w:rsid w:val="00D31D54"/>
  </w:style>
  <w:style w:type="character" w:customStyle="1" w:styleId="strong0">
    <w:name w:val="strong"/>
    <w:basedOn w:val="DefaultParagraphFont"/>
    <w:rsid w:val="0051154A"/>
  </w:style>
  <w:style w:type="character" w:customStyle="1" w:styleId="link-underlined">
    <w:name w:val="link-underlined"/>
    <w:basedOn w:val="DefaultParagraphFont"/>
    <w:rsid w:val="0051154A"/>
  </w:style>
  <w:style w:type="character" w:customStyle="1" w:styleId="organska">
    <w:name w:val="organska"/>
    <w:basedOn w:val="DefaultParagraphFont"/>
    <w:rsid w:val="0051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8" w:color="E5E5E5"/>
            <w:right w:val="none" w:sz="0" w:space="0" w:color="auto"/>
          </w:divBdr>
        </w:div>
        <w:div w:id="1216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0936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6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23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1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9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3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2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9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8" w:color="E5E5E5"/>
            <w:right w:val="none" w:sz="0" w:space="0" w:color="auto"/>
          </w:divBdr>
        </w:div>
        <w:div w:id="1464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393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20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esticidi.org/ActiveMaterial/List?condition=metiokarb&amp;loadFromApp=Fal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10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dcterms:created xsi:type="dcterms:W3CDTF">2020-03-20T10:33:00Z</dcterms:created>
  <dcterms:modified xsi:type="dcterms:W3CDTF">2020-05-12T20:28:00Z</dcterms:modified>
</cp:coreProperties>
</file>